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7B" w:rsidRPr="009823DE" w:rsidRDefault="00C8571F" w:rsidP="00E8467B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alias w:val="Заголовок"/>
          <w:id w:val="1575777448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6128AB" w:rsidRPr="009823DE">
            <w:rPr>
              <w:b/>
              <w:bCs/>
              <w:sz w:val="28"/>
              <w:szCs w:val="28"/>
            </w:rPr>
            <w:t xml:space="preserve">Доклад   управления образования  администрации </w:t>
          </w:r>
          <w:proofErr w:type="spellStart"/>
          <w:r w:rsidR="006128AB" w:rsidRPr="009823DE">
            <w:rPr>
              <w:b/>
              <w:bCs/>
              <w:sz w:val="28"/>
              <w:szCs w:val="28"/>
            </w:rPr>
            <w:t>Усть</w:t>
          </w:r>
          <w:proofErr w:type="spellEnd"/>
          <w:r w:rsidR="006128AB" w:rsidRPr="009823DE">
            <w:rPr>
              <w:b/>
              <w:bCs/>
              <w:sz w:val="28"/>
              <w:szCs w:val="28"/>
            </w:rPr>
            <w:t>-Кубинского муниципального района  о результатах деятельности за 201</w:t>
          </w:r>
          <w:r w:rsidR="0060445E">
            <w:rPr>
              <w:b/>
              <w:bCs/>
              <w:sz w:val="28"/>
              <w:szCs w:val="28"/>
            </w:rPr>
            <w:t>6</w:t>
          </w:r>
          <w:r w:rsidR="006128AB" w:rsidRPr="009823DE">
            <w:rPr>
              <w:b/>
              <w:bCs/>
              <w:sz w:val="28"/>
              <w:szCs w:val="28"/>
            </w:rPr>
            <w:t xml:space="preserve"> год</w:t>
          </w:r>
        </w:sdtContent>
      </w:sdt>
    </w:p>
    <w:p w:rsidR="003F79A0" w:rsidRPr="00572493" w:rsidRDefault="00E8467B" w:rsidP="00624BE0">
      <w:pPr>
        <w:jc w:val="both"/>
        <w:rPr>
          <w:sz w:val="28"/>
          <w:szCs w:val="28"/>
        </w:rPr>
      </w:pPr>
      <w:r w:rsidRPr="009823DE">
        <w:rPr>
          <w:bCs/>
          <w:sz w:val="28"/>
          <w:szCs w:val="28"/>
        </w:rPr>
        <w:t xml:space="preserve">    </w:t>
      </w:r>
      <w:r w:rsidR="00937A46" w:rsidRPr="009823DE">
        <w:rPr>
          <w:bCs/>
          <w:sz w:val="28"/>
          <w:szCs w:val="28"/>
        </w:rPr>
        <w:t xml:space="preserve">   </w:t>
      </w:r>
      <w:r w:rsidR="00937A46" w:rsidRPr="009823DE">
        <w:rPr>
          <w:bCs/>
          <w:sz w:val="28"/>
          <w:szCs w:val="28"/>
          <w:lang w:val="ru"/>
        </w:rPr>
        <w:t>Стратегической целью развития муниципальной системы образования является</w:t>
      </w:r>
      <w:r w:rsidR="00937A46" w:rsidRPr="009823DE">
        <w:rPr>
          <w:bCs/>
          <w:iCs/>
          <w:sz w:val="28"/>
          <w:szCs w:val="28"/>
          <w:lang w:val="ru"/>
        </w:rPr>
        <w:t xml:space="preserve"> обеспечение государственных гарантий доступности и равных возможностей получения качественного образования,</w:t>
      </w:r>
      <w:r w:rsidR="00937A46" w:rsidRPr="009823DE">
        <w:rPr>
          <w:sz w:val="28"/>
          <w:szCs w:val="28"/>
        </w:rPr>
        <w:t xml:space="preserve"> экономической эффективности образования, обеспечение социально-правовой защиты детства.</w:t>
      </w:r>
    </w:p>
    <w:p w:rsidR="00EC3AD3" w:rsidRPr="00EC3AD3" w:rsidRDefault="00EC3AD3" w:rsidP="00EC3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3AD3">
        <w:rPr>
          <w:sz w:val="28"/>
          <w:szCs w:val="28"/>
        </w:rPr>
        <w:t xml:space="preserve">В </w:t>
      </w:r>
      <w:r w:rsidR="009D7AC7">
        <w:rPr>
          <w:sz w:val="28"/>
          <w:szCs w:val="28"/>
        </w:rPr>
        <w:t xml:space="preserve">2016 году сеть </w:t>
      </w:r>
      <w:r w:rsidRPr="00EC3AD3">
        <w:rPr>
          <w:sz w:val="28"/>
          <w:szCs w:val="28"/>
        </w:rPr>
        <w:t xml:space="preserve">образовательных организаций </w:t>
      </w:r>
      <w:r w:rsidR="009D7AC7">
        <w:rPr>
          <w:sz w:val="28"/>
          <w:szCs w:val="28"/>
        </w:rPr>
        <w:t xml:space="preserve">не изменилась, функционирует 8 учреждений </w:t>
      </w:r>
      <w:r w:rsidRPr="00EC3AD3">
        <w:rPr>
          <w:sz w:val="28"/>
          <w:szCs w:val="28"/>
        </w:rPr>
        <w:t>(в 2014 году – 9</w:t>
      </w:r>
      <w:r w:rsidR="00644E6A">
        <w:rPr>
          <w:sz w:val="28"/>
          <w:szCs w:val="28"/>
        </w:rPr>
        <w:t>, в 2015 году - 8</w:t>
      </w:r>
      <w:r w:rsidRPr="00EC3AD3">
        <w:rPr>
          <w:sz w:val="28"/>
          <w:szCs w:val="28"/>
        </w:rPr>
        <w:t>): 4 школы</w:t>
      </w:r>
      <w:r w:rsidRPr="00EC3AD3">
        <w:rPr>
          <w:bCs/>
          <w:color w:val="052635"/>
          <w:sz w:val="28"/>
          <w:szCs w:val="28"/>
        </w:rPr>
        <w:t xml:space="preserve">, </w:t>
      </w:r>
      <w:r w:rsidRPr="00644E6A">
        <w:rPr>
          <w:bCs/>
          <w:color w:val="000000" w:themeColor="text1"/>
          <w:sz w:val="28"/>
          <w:szCs w:val="28"/>
        </w:rPr>
        <w:t>3 детских сада</w:t>
      </w:r>
      <w:r w:rsidRPr="00EC3AD3">
        <w:rPr>
          <w:bCs/>
          <w:color w:val="052635"/>
          <w:sz w:val="28"/>
          <w:szCs w:val="28"/>
        </w:rPr>
        <w:t xml:space="preserve"> и </w:t>
      </w:r>
      <w:r w:rsidRPr="00EC3AD3">
        <w:rPr>
          <w:sz w:val="28"/>
          <w:szCs w:val="28"/>
        </w:rPr>
        <w:t>1 учреждение  дополнительного образования</w:t>
      </w:r>
      <w:r>
        <w:rPr>
          <w:sz w:val="28"/>
          <w:szCs w:val="28"/>
        </w:rPr>
        <w:t>.</w:t>
      </w:r>
    </w:p>
    <w:p w:rsidR="00937A46" w:rsidRPr="00EC3AD3" w:rsidRDefault="00EC3AD3" w:rsidP="00937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7A46" w:rsidRPr="00EC3AD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школах района на 1 сентября </w:t>
      </w:r>
      <w:r w:rsidR="00937A46" w:rsidRPr="00EC3AD3">
        <w:rPr>
          <w:sz w:val="28"/>
          <w:szCs w:val="28"/>
        </w:rPr>
        <w:t>201</w:t>
      </w:r>
      <w:r w:rsidR="0060445E">
        <w:rPr>
          <w:sz w:val="28"/>
          <w:szCs w:val="28"/>
        </w:rPr>
        <w:t>6</w:t>
      </w:r>
      <w:r w:rsidR="00937A46" w:rsidRPr="00EC3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937A46" w:rsidRPr="00EC3AD3">
        <w:rPr>
          <w:sz w:val="28"/>
          <w:szCs w:val="28"/>
        </w:rPr>
        <w:t>обучается  7</w:t>
      </w:r>
      <w:r w:rsidR="0060445E">
        <w:rPr>
          <w:sz w:val="28"/>
          <w:szCs w:val="28"/>
        </w:rPr>
        <w:t>0</w:t>
      </w:r>
      <w:r w:rsidR="00F4097A" w:rsidRPr="00EC3AD3">
        <w:rPr>
          <w:sz w:val="28"/>
          <w:szCs w:val="28"/>
        </w:rPr>
        <w:t xml:space="preserve">2 </w:t>
      </w:r>
      <w:r w:rsidR="00937A46" w:rsidRPr="00EC3AD3">
        <w:rPr>
          <w:sz w:val="28"/>
          <w:szCs w:val="28"/>
        </w:rPr>
        <w:t>ученик</w:t>
      </w:r>
      <w:r w:rsidR="008613AD">
        <w:rPr>
          <w:sz w:val="28"/>
          <w:szCs w:val="28"/>
        </w:rPr>
        <w:t>а</w:t>
      </w:r>
      <w:r w:rsidRPr="00EC3AD3">
        <w:rPr>
          <w:sz w:val="28"/>
          <w:szCs w:val="28"/>
        </w:rPr>
        <w:t xml:space="preserve"> (в 201</w:t>
      </w:r>
      <w:r w:rsidR="0060445E">
        <w:rPr>
          <w:sz w:val="28"/>
          <w:szCs w:val="28"/>
        </w:rPr>
        <w:t>5</w:t>
      </w:r>
      <w:r w:rsidRPr="00EC3AD3">
        <w:rPr>
          <w:sz w:val="28"/>
          <w:szCs w:val="28"/>
        </w:rPr>
        <w:t xml:space="preserve"> году – 7</w:t>
      </w:r>
      <w:r w:rsidR="0060445E">
        <w:rPr>
          <w:sz w:val="28"/>
          <w:szCs w:val="28"/>
        </w:rPr>
        <w:t>12</w:t>
      </w:r>
      <w:r w:rsidRPr="00EC3AD3">
        <w:rPr>
          <w:sz w:val="28"/>
          <w:szCs w:val="28"/>
        </w:rPr>
        <w:t>)</w:t>
      </w:r>
      <w:r>
        <w:rPr>
          <w:sz w:val="28"/>
          <w:szCs w:val="28"/>
        </w:rPr>
        <w:t xml:space="preserve">. Средняя наполняемость 1 </w:t>
      </w:r>
      <w:proofErr w:type="gramStart"/>
      <w:r>
        <w:rPr>
          <w:sz w:val="28"/>
          <w:szCs w:val="28"/>
        </w:rPr>
        <w:t>класс-комплекта</w:t>
      </w:r>
      <w:proofErr w:type="gramEnd"/>
      <w:r w:rsidR="00223AA2">
        <w:rPr>
          <w:sz w:val="28"/>
          <w:szCs w:val="28"/>
        </w:rPr>
        <w:t xml:space="preserve"> составляет 14 человек</w:t>
      </w:r>
      <w:r>
        <w:rPr>
          <w:sz w:val="28"/>
          <w:szCs w:val="28"/>
        </w:rPr>
        <w:t>. Н</w:t>
      </w:r>
      <w:r w:rsidR="00937A46" w:rsidRPr="00EC3AD3">
        <w:rPr>
          <w:sz w:val="28"/>
          <w:szCs w:val="28"/>
        </w:rPr>
        <w:t xml:space="preserve">аибольшая средняя наполняемость </w:t>
      </w:r>
      <w:proofErr w:type="gramStart"/>
      <w:r w:rsidR="00937A46" w:rsidRPr="00EC3AD3">
        <w:rPr>
          <w:sz w:val="28"/>
          <w:szCs w:val="28"/>
        </w:rPr>
        <w:t>класс-комплекта</w:t>
      </w:r>
      <w:proofErr w:type="gramEnd"/>
      <w:r w:rsidR="00937A46" w:rsidRPr="00EC3AD3">
        <w:rPr>
          <w:sz w:val="28"/>
          <w:szCs w:val="28"/>
        </w:rPr>
        <w:t xml:space="preserve"> в МБОУ «</w:t>
      </w:r>
      <w:proofErr w:type="spellStart"/>
      <w:r w:rsidR="00937A46" w:rsidRPr="00EC3AD3">
        <w:rPr>
          <w:sz w:val="28"/>
          <w:szCs w:val="28"/>
        </w:rPr>
        <w:t>Усть</w:t>
      </w:r>
      <w:proofErr w:type="spellEnd"/>
      <w:r w:rsidR="00937A46" w:rsidRPr="00EC3AD3">
        <w:rPr>
          <w:sz w:val="28"/>
          <w:szCs w:val="28"/>
        </w:rPr>
        <w:t>-Кубинская СОШ» 2</w:t>
      </w:r>
      <w:r w:rsidR="00223AA2">
        <w:rPr>
          <w:sz w:val="28"/>
          <w:szCs w:val="28"/>
        </w:rPr>
        <w:t>0</w:t>
      </w:r>
      <w:r w:rsidR="00937A46" w:rsidRPr="00EC3AD3">
        <w:rPr>
          <w:sz w:val="28"/>
          <w:szCs w:val="28"/>
        </w:rPr>
        <w:t>,</w:t>
      </w:r>
      <w:r w:rsidR="00223AA2">
        <w:rPr>
          <w:sz w:val="28"/>
          <w:szCs w:val="28"/>
        </w:rPr>
        <w:t>8</w:t>
      </w:r>
      <w:r w:rsidR="00937A46" w:rsidRPr="00EC3AD3">
        <w:rPr>
          <w:sz w:val="28"/>
          <w:szCs w:val="28"/>
        </w:rPr>
        <w:t xml:space="preserve"> человека, наименьшая в МОУ «</w:t>
      </w:r>
      <w:proofErr w:type="spellStart"/>
      <w:r w:rsidR="00937A46" w:rsidRPr="00EC3AD3">
        <w:rPr>
          <w:sz w:val="28"/>
          <w:szCs w:val="28"/>
        </w:rPr>
        <w:t>Авксентьевская</w:t>
      </w:r>
      <w:proofErr w:type="spellEnd"/>
      <w:r w:rsidR="00937A46" w:rsidRPr="00EC3AD3">
        <w:rPr>
          <w:sz w:val="28"/>
          <w:szCs w:val="28"/>
        </w:rPr>
        <w:t xml:space="preserve"> ООШ» - </w:t>
      </w:r>
      <w:r w:rsidR="00223AA2">
        <w:rPr>
          <w:sz w:val="28"/>
          <w:szCs w:val="28"/>
        </w:rPr>
        <w:t>3</w:t>
      </w:r>
      <w:r w:rsidR="00937A46" w:rsidRPr="00EC3AD3">
        <w:rPr>
          <w:sz w:val="28"/>
          <w:szCs w:val="28"/>
        </w:rPr>
        <w:t>,</w:t>
      </w:r>
      <w:r w:rsidR="00223AA2">
        <w:rPr>
          <w:sz w:val="28"/>
          <w:szCs w:val="28"/>
        </w:rPr>
        <w:t>7</w:t>
      </w:r>
      <w:r w:rsidR="00937A46" w:rsidRPr="00EC3AD3">
        <w:rPr>
          <w:sz w:val="28"/>
          <w:szCs w:val="28"/>
        </w:rPr>
        <w:t xml:space="preserve"> человека.</w:t>
      </w:r>
    </w:p>
    <w:p w:rsidR="00937A46" w:rsidRPr="00EC3AD3" w:rsidRDefault="00706C21" w:rsidP="00937A46">
      <w:pPr>
        <w:jc w:val="both"/>
        <w:rPr>
          <w:sz w:val="28"/>
          <w:szCs w:val="28"/>
        </w:rPr>
      </w:pPr>
      <w:r w:rsidRPr="00EC3AD3">
        <w:rPr>
          <w:sz w:val="28"/>
          <w:szCs w:val="28"/>
        </w:rPr>
        <w:t xml:space="preserve">  </w:t>
      </w:r>
      <w:r w:rsidR="00CD1644">
        <w:rPr>
          <w:sz w:val="28"/>
          <w:szCs w:val="28"/>
        </w:rPr>
        <w:t xml:space="preserve">   </w:t>
      </w:r>
      <w:proofErr w:type="gramStart"/>
      <w:r w:rsidR="00937A46" w:rsidRPr="00EC3AD3">
        <w:rPr>
          <w:sz w:val="28"/>
          <w:szCs w:val="28"/>
        </w:rPr>
        <w:t xml:space="preserve">В </w:t>
      </w:r>
      <w:r w:rsidR="00403F0F" w:rsidRPr="00EC3AD3">
        <w:rPr>
          <w:sz w:val="28"/>
          <w:szCs w:val="28"/>
        </w:rPr>
        <w:t>МБОУ «</w:t>
      </w:r>
      <w:proofErr w:type="spellStart"/>
      <w:r w:rsidR="00403F0F" w:rsidRPr="00EC3AD3">
        <w:rPr>
          <w:sz w:val="28"/>
          <w:szCs w:val="28"/>
        </w:rPr>
        <w:t>Усть</w:t>
      </w:r>
      <w:proofErr w:type="spellEnd"/>
      <w:r w:rsidR="00403F0F" w:rsidRPr="00EC3AD3">
        <w:rPr>
          <w:sz w:val="28"/>
          <w:szCs w:val="28"/>
        </w:rPr>
        <w:t>-Кубинская СОШ»</w:t>
      </w:r>
      <w:r w:rsidR="00937A46" w:rsidRPr="00EC3AD3">
        <w:rPr>
          <w:sz w:val="28"/>
          <w:szCs w:val="28"/>
        </w:rPr>
        <w:t xml:space="preserve"> обучается 53</w:t>
      </w:r>
      <w:r w:rsidR="00223AA2">
        <w:rPr>
          <w:sz w:val="28"/>
          <w:szCs w:val="28"/>
        </w:rPr>
        <w:t>2</w:t>
      </w:r>
      <w:r w:rsidR="00937A46" w:rsidRPr="00EC3AD3">
        <w:rPr>
          <w:sz w:val="28"/>
          <w:szCs w:val="28"/>
        </w:rPr>
        <w:t xml:space="preserve"> человек</w:t>
      </w:r>
      <w:r w:rsidR="00223AA2">
        <w:rPr>
          <w:sz w:val="28"/>
          <w:szCs w:val="28"/>
        </w:rPr>
        <w:t>а</w:t>
      </w:r>
      <w:r w:rsidR="00937A46" w:rsidRPr="00EC3AD3">
        <w:rPr>
          <w:sz w:val="28"/>
          <w:szCs w:val="28"/>
        </w:rPr>
        <w:t>, что составляет 75,</w:t>
      </w:r>
      <w:r w:rsidR="00223AA2">
        <w:rPr>
          <w:sz w:val="28"/>
          <w:szCs w:val="28"/>
        </w:rPr>
        <w:t>8</w:t>
      </w:r>
      <w:r w:rsidR="00937A46" w:rsidRPr="00EC3AD3">
        <w:rPr>
          <w:sz w:val="28"/>
          <w:szCs w:val="28"/>
        </w:rPr>
        <w:t>% от общей численности обучающихся</w:t>
      </w:r>
      <w:r w:rsidR="00CD1644">
        <w:rPr>
          <w:sz w:val="28"/>
          <w:szCs w:val="28"/>
        </w:rPr>
        <w:t xml:space="preserve"> района</w:t>
      </w:r>
      <w:r w:rsidR="00937A46" w:rsidRPr="00EC3AD3">
        <w:rPr>
          <w:sz w:val="28"/>
          <w:szCs w:val="28"/>
        </w:rPr>
        <w:t xml:space="preserve">, в </w:t>
      </w:r>
      <w:r w:rsidR="00CD1644">
        <w:rPr>
          <w:sz w:val="28"/>
          <w:szCs w:val="28"/>
        </w:rPr>
        <w:t xml:space="preserve">малокомплектных школах </w:t>
      </w:r>
      <w:r w:rsidR="00937A46" w:rsidRPr="00EC3AD3">
        <w:rPr>
          <w:sz w:val="28"/>
          <w:szCs w:val="28"/>
        </w:rPr>
        <w:t>– 17</w:t>
      </w:r>
      <w:r w:rsidR="00223AA2">
        <w:rPr>
          <w:sz w:val="28"/>
          <w:szCs w:val="28"/>
        </w:rPr>
        <w:t>0</w:t>
      </w:r>
      <w:r w:rsidR="00937A46" w:rsidRPr="00EC3AD3">
        <w:rPr>
          <w:sz w:val="28"/>
          <w:szCs w:val="28"/>
        </w:rPr>
        <w:t xml:space="preserve"> человека, что составляет 24,</w:t>
      </w:r>
      <w:r w:rsidR="00223AA2">
        <w:rPr>
          <w:sz w:val="28"/>
          <w:szCs w:val="28"/>
        </w:rPr>
        <w:t>2</w:t>
      </w:r>
      <w:r w:rsidR="00BA6642">
        <w:rPr>
          <w:sz w:val="28"/>
          <w:szCs w:val="28"/>
        </w:rPr>
        <w:t xml:space="preserve">%. </w:t>
      </w:r>
      <w:bookmarkStart w:id="0" w:name="_GoBack"/>
      <w:r w:rsidR="00BA6642">
        <w:rPr>
          <w:sz w:val="28"/>
          <w:szCs w:val="28"/>
        </w:rPr>
        <w:t>В школах  трудится 90</w:t>
      </w:r>
      <w:r w:rsidR="00937A46" w:rsidRPr="00EC3AD3">
        <w:rPr>
          <w:sz w:val="28"/>
          <w:szCs w:val="28"/>
        </w:rPr>
        <w:t xml:space="preserve"> педагогических работников, из них в </w:t>
      </w:r>
      <w:r w:rsidR="00403F0F" w:rsidRPr="00EC3AD3">
        <w:rPr>
          <w:sz w:val="28"/>
          <w:szCs w:val="28"/>
        </w:rPr>
        <w:t>МБОУ «</w:t>
      </w:r>
      <w:proofErr w:type="spellStart"/>
      <w:r w:rsidR="00403F0F" w:rsidRPr="00EC3AD3">
        <w:rPr>
          <w:sz w:val="28"/>
          <w:szCs w:val="28"/>
        </w:rPr>
        <w:t>Усть</w:t>
      </w:r>
      <w:proofErr w:type="spellEnd"/>
      <w:r w:rsidR="00403F0F" w:rsidRPr="00EC3AD3">
        <w:rPr>
          <w:sz w:val="28"/>
          <w:szCs w:val="28"/>
        </w:rPr>
        <w:t>-Кубинская СОШ»</w:t>
      </w:r>
      <w:r w:rsidR="00937A46" w:rsidRPr="00EC3AD3">
        <w:rPr>
          <w:sz w:val="28"/>
          <w:szCs w:val="28"/>
        </w:rPr>
        <w:t xml:space="preserve"> – 5</w:t>
      </w:r>
      <w:r w:rsidR="00BA6642">
        <w:rPr>
          <w:sz w:val="28"/>
          <w:szCs w:val="28"/>
        </w:rPr>
        <w:t>6</w:t>
      </w:r>
      <w:r w:rsidR="00937A46" w:rsidRPr="00EC3AD3">
        <w:rPr>
          <w:sz w:val="28"/>
          <w:szCs w:val="28"/>
        </w:rPr>
        <w:t xml:space="preserve"> человека  или </w:t>
      </w:r>
      <w:r w:rsidR="00BA6642">
        <w:rPr>
          <w:sz w:val="28"/>
          <w:szCs w:val="28"/>
        </w:rPr>
        <w:t>62</w:t>
      </w:r>
      <w:r w:rsidR="00937A46" w:rsidRPr="00EC3AD3">
        <w:rPr>
          <w:sz w:val="28"/>
          <w:szCs w:val="28"/>
        </w:rPr>
        <w:t>,</w:t>
      </w:r>
      <w:r w:rsidR="00BA6642">
        <w:rPr>
          <w:sz w:val="28"/>
          <w:szCs w:val="28"/>
        </w:rPr>
        <w:t>2</w:t>
      </w:r>
      <w:r w:rsidR="00937A46" w:rsidRPr="00EC3AD3">
        <w:rPr>
          <w:sz w:val="28"/>
          <w:szCs w:val="28"/>
        </w:rPr>
        <w:t xml:space="preserve">% от общего числа педагогических работников школ, в </w:t>
      </w:r>
      <w:r w:rsidR="00CD1644">
        <w:rPr>
          <w:sz w:val="28"/>
          <w:szCs w:val="28"/>
        </w:rPr>
        <w:t>малокомплектных школах – 3</w:t>
      </w:r>
      <w:r w:rsidR="00BA6642">
        <w:rPr>
          <w:sz w:val="28"/>
          <w:szCs w:val="28"/>
        </w:rPr>
        <w:t>4</w:t>
      </w:r>
      <w:r w:rsidR="00CD1644">
        <w:rPr>
          <w:sz w:val="28"/>
          <w:szCs w:val="28"/>
        </w:rPr>
        <w:t xml:space="preserve"> человек или </w:t>
      </w:r>
      <w:r w:rsidR="00BA6642">
        <w:rPr>
          <w:sz w:val="28"/>
          <w:szCs w:val="28"/>
        </w:rPr>
        <w:t>37</w:t>
      </w:r>
      <w:r w:rsidR="00CD1644">
        <w:rPr>
          <w:sz w:val="28"/>
          <w:szCs w:val="28"/>
        </w:rPr>
        <w:t>,</w:t>
      </w:r>
      <w:r w:rsidR="00BA6642">
        <w:rPr>
          <w:sz w:val="28"/>
          <w:szCs w:val="28"/>
        </w:rPr>
        <w:t>8</w:t>
      </w:r>
      <w:r w:rsidR="00CD1644">
        <w:rPr>
          <w:sz w:val="28"/>
          <w:szCs w:val="28"/>
        </w:rPr>
        <w:t xml:space="preserve">%. </w:t>
      </w:r>
      <w:r w:rsidR="00937A46" w:rsidRPr="00EC3AD3">
        <w:rPr>
          <w:sz w:val="28"/>
          <w:szCs w:val="28"/>
        </w:rPr>
        <w:t xml:space="preserve">Численность </w:t>
      </w:r>
      <w:r w:rsidR="00CD1644">
        <w:rPr>
          <w:sz w:val="28"/>
          <w:szCs w:val="28"/>
        </w:rPr>
        <w:t>школьников</w:t>
      </w:r>
      <w:r w:rsidR="00937A46" w:rsidRPr="00EC3AD3">
        <w:rPr>
          <w:sz w:val="28"/>
          <w:szCs w:val="28"/>
        </w:rPr>
        <w:t xml:space="preserve"> в расчете на 1 педагогического работника</w:t>
      </w:r>
      <w:proofErr w:type="gramEnd"/>
      <w:r w:rsidR="00937A46" w:rsidRPr="00EC3AD3">
        <w:rPr>
          <w:sz w:val="28"/>
          <w:szCs w:val="28"/>
        </w:rPr>
        <w:t xml:space="preserve"> на</w:t>
      </w:r>
      <w:r w:rsidR="00CD1644">
        <w:rPr>
          <w:sz w:val="28"/>
          <w:szCs w:val="28"/>
        </w:rPr>
        <w:t xml:space="preserve"> 1 сентября 201</w:t>
      </w:r>
      <w:r w:rsidR="00223AA2">
        <w:rPr>
          <w:sz w:val="28"/>
          <w:szCs w:val="28"/>
        </w:rPr>
        <w:t>6</w:t>
      </w:r>
      <w:r w:rsidR="00CD1644">
        <w:rPr>
          <w:sz w:val="28"/>
          <w:szCs w:val="28"/>
        </w:rPr>
        <w:t xml:space="preserve"> года</w:t>
      </w:r>
      <w:r w:rsidR="00937A46" w:rsidRPr="00EC3AD3">
        <w:rPr>
          <w:sz w:val="28"/>
          <w:szCs w:val="28"/>
        </w:rPr>
        <w:t xml:space="preserve"> составляет 8 человек</w:t>
      </w:r>
      <w:r w:rsidR="00CD1644">
        <w:rPr>
          <w:sz w:val="28"/>
          <w:szCs w:val="28"/>
        </w:rPr>
        <w:t xml:space="preserve"> (</w:t>
      </w:r>
      <w:r w:rsidR="00BA6642">
        <w:rPr>
          <w:sz w:val="28"/>
          <w:szCs w:val="28"/>
        </w:rPr>
        <w:t>2014</w:t>
      </w:r>
      <w:r w:rsidR="00CD1644">
        <w:rPr>
          <w:sz w:val="28"/>
          <w:szCs w:val="28"/>
        </w:rPr>
        <w:t xml:space="preserve"> году – </w:t>
      </w:r>
      <w:r w:rsidR="00223AA2">
        <w:rPr>
          <w:sz w:val="28"/>
          <w:szCs w:val="28"/>
        </w:rPr>
        <w:t>7</w:t>
      </w:r>
      <w:r w:rsidR="00CD1644">
        <w:rPr>
          <w:sz w:val="28"/>
          <w:szCs w:val="28"/>
        </w:rPr>
        <w:t xml:space="preserve"> человек)</w:t>
      </w:r>
      <w:r w:rsidR="00937A46" w:rsidRPr="00EC3AD3">
        <w:rPr>
          <w:sz w:val="28"/>
          <w:szCs w:val="28"/>
        </w:rPr>
        <w:t>.</w:t>
      </w:r>
    </w:p>
    <w:bookmarkEnd w:id="0"/>
    <w:p w:rsidR="00937A46" w:rsidRPr="00556690" w:rsidRDefault="00556690" w:rsidP="00937A46">
      <w:pPr>
        <w:jc w:val="both"/>
        <w:rPr>
          <w:sz w:val="28"/>
          <w:szCs w:val="28"/>
        </w:rPr>
      </w:pPr>
      <w:r w:rsidRPr="00937A46">
        <w:rPr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6D396852" wp14:editId="4E63FD76">
            <wp:simplePos x="0" y="0"/>
            <wp:positionH relativeFrom="column">
              <wp:posOffset>2646680</wp:posOffset>
            </wp:positionH>
            <wp:positionV relativeFrom="paragraph">
              <wp:posOffset>104775</wp:posOffset>
            </wp:positionV>
            <wp:extent cx="3627755" cy="1222375"/>
            <wp:effectExtent l="0" t="0" r="0" b="0"/>
            <wp:wrapSquare wrapText="bothSides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</w:t>
      </w:r>
      <w:r w:rsidR="00CD1644">
        <w:rPr>
          <w:sz w:val="24"/>
          <w:szCs w:val="24"/>
        </w:rPr>
        <w:t xml:space="preserve"> </w:t>
      </w:r>
      <w:r w:rsidR="009D7AC7">
        <w:rPr>
          <w:sz w:val="28"/>
          <w:szCs w:val="28"/>
        </w:rPr>
        <w:t>За 10 лет</w:t>
      </w:r>
      <w:r w:rsidR="00937A46" w:rsidRPr="00556690">
        <w:rPr>
          <w:sz w:val="28"/>
          <w:szCs w:val="28"/>
        </w:rPr>
        <w:t xml:space="preserve"> контингент обучающихся</w:t>
      </w:r>
      <w:r w:rsidR="00937A46" w:rsidRPr="00937A46">
        <w:rPr>
          <w:sz w:val="24"/>
          <w:szCs w:val="24"/>
        </w:rPr>
        <w:t xml:space="preserve"> </w:t>
      </w:r>
      <w:r w:rsidR="009D7AC7">
        <w:rPr>
          <w:sz w:val="28"/>
          <w:szCs w:val="28"/>
        </w:rPr>
        <w:t>уменьшился на 185</w:t>
      </w:r>
      <w:r w:rsidR="00937A46" w:rsidRPr="00556690">
        <w:rPr>
          <w:sz w:val="28"/>
          <w:szCs w:val="28"/>
        </w:rPr>
        <w:t xml:space="preserve"> человека или на 2</w:t>
      </w:r>
      <w:r w:rsidR="009D7AC7">
        <w:rPr>
          <w:sz w:val="28"/>
          <w:szCs w:val="28"/>
        </w:rPr>
        <w:t>0,8</w:t>
      </w:r>
      <w:r w:rsidR="00937A46" w:rsidRPr="00556690">
        <w:rPr>
          <w:sz w:val="28"/>
          <w:szCs w:val="28"/>
        </w:rPr>
        <w:t>%, произошла миграция населения из малочисленных насе</w:t>
      </w:r>
      <w:r w:rsidR="009D7AC7">
        <w:rPr>
          <w:sz w:val="28"/>
          <w:szCs w:val="28"/>
        </w:rPr>
        <w:t>лённых пунктов в районный центр</w:t>
      </w:r>
      <w:r w:rsidR="00937A46" w:rsidRPr="00556690">
        <w:rPr>
          <w:sz w:val="28"/>
          <w:szCs w:val="28"/>
        </w:rPr>
        <w:t xml:space="preserve">.           </w:t>
      </w:r>
    </w:p>
    <w:p w:rsidR="00531D8E" w:rsidRPr="00556690" w:rsidRDefault="00853FE5" w:rsidP="00853FE5">
      <w:pPr>
        <w:jc w:val="both"/>
        <w:rPr>
          <w:sz w:val="28"/>
          <w:szCs w:val="28"/>
        </w:rPr>
      </w:pPr>
      <w:r w:rsidRPr="00556690">
        <w:rPr>
          <w:sz w:val="28"/>
          <w:szCs w:val="28"/>
        </w:rPr>
        <w:t xml:space="preserve">       В настоящее время темпы снижения количества </w:t>
      </w:r>
      <w:proofErr w:type="gramStart"/>
      <w:r w:rsidRPr="00556690">
        <w:rPr>
          <w:sz w:val="28"/>
          <w:szCs w:val="28"/>
        </w:rPr>
        <w:t>обучающихся</w:t>
      </w:r>
      <w:proofErr w:type="gramEnd"/>
      <w:r w:rsidRPr="00556690">
        <w:rPr>
          <w:sz w:val="28"/>
          <w:szCs w:val="28"/>
        </w:rPr>
        <w:t xml:space="preserve"> замедлилис</w:t>
      </w:r>
      <w:r w:rsidR="001B1222" w:rsidRPr="00556690">
        <w:rPr>
          <w:sz w:val="28"/>
          <w:szCs w:val="28"/>
        </w:rPr>
        <w:t>ь. Однако</w:t>
      </w:r>
      <w:r w:rsidRPr="00556690">
        <w:rPr>
          <w:sz w:val="28"/>
          <w:szCs w:val="28"/>
        </w:rPr>
        <w:t xml:space="preserve"> ожидаемое сокращение числа обучающихся в период с 201</w:t>
      </w:r>
      <w:r w:rsidR="00BA6642">
        <w:rPr>
          <w:sz w:val="28"/>
          <w:szCs w:val="28"/>
        </w:rPr>
        <w:t>7</w:t>
      </w:r>
      <w:r w:rsidRPr="00556690">
        <w:rPr>
          <w:sz w:val="28"/>
          <w:szCs w:val="28"/>
        </w:rPr>
        <w:t xml:space="preserve"> по 2025 годы составит ещё порядка </w:t>
      </w:r>
      <w:r w:rsidR="00E527E0">
        <w:rPr>
          <w:sz w:val="28"/>
          <w:szCs w:val="28"/>
        </w:rPr>
        <w:t>3</w:t>
      </w:r>
      <w:r w:rsidRPr="00556690">
        <w:rPr>
          <w:sz w:val="28"/>
          <w:szCs w:val="28"/>
        </w:rPr>
        <w:t xml:space="preserve">5 человек. </w:t>
      </w:r>
    </w:p>
    <w:p w:rsidR="009D7AC7" w:rsidRPr="009D7AC7" w:rsidRDefault="00E8467B" w:rsidP="009D7AC7">
      <w:pPr>
        <w:contextualSpacing/>
        <w:jc w:val="both"/>
        <w:rPr>
          <w:b/>
          <w:bCs/>
          <w:color w:val="FF0000"/>
          <w:sz w:val="28"/>
          <w:szCs w:val="28"/>
        </w:rPr>
      </w:pPr>
      <w:r w:rsidRPr="00556690">
        <w:rPr>
          <w:color w:val="FF0000"/>
          <w:sz w:val="28"/>
          <w:szCs w:val="28"/>
        </w:rPr>
        <w:t xml:space="preserve">      </w:t>
      </w:r>
      <w:r w:rsidR="009D7AC7" w:rsidRPr="009D7AC7">
        <w:rPr>
          <w:sz w:val="28"/>
          <w:szCs w:val="28"/>
        </w:rPr>
        <w:t xml:space="preserve">На 1 сентября 2016 года контингент обучающихся-воспитанников детских садов и дошкольных групп при школах составлял 356 детей, к  концу года количество детей увеличилось до 377, что </w:t>
      </w:r>
      <w:r w:rsidR="009D7AC7">
        <w:rPr>
          <w:sz w:val="28"/>
          <w:szCs w:val="28"/>
        </w:rPr>
        <w:t>на 9 человек больше по сравнению с 2015 годом и на 19 по сравнению с 2014 годом</w:t>
      </w:r>
      <w:r w:rsidR="009D7AC7" w:rsidRPr="00556690">
        <w:rPr>
          <w:sz w:val="28"/>
          <w:szCs w:val="28"/>
        </w:rPr>
        <w:t>.</w:t>
      </w:r>
    </w:p>
    <w:p w:rsidR="00B86202" w:rsidRPr="00556690" w:rsidRDefault="00853FE5" w:rsidP="00853FE5">
      <w:pPr>
        <w:contextualSpacing/>
        <w:jc w:val="both"/>
        <w:rPr>
          <w:sz w:val="28"/>
          <w:szCs w:val="28"/>
        </w:rPr>
      </w:pPr>
      <w:r w:rsidRPr="00556690">
        <w:rPr>
          <w:sz w:val="28"/>
          <w:szCs w:val="28"/>
        </w:rPr>
        <w:t xml:space="preserve">      </w:t>
      </w:r>
      <w:r w:rsidR="00225F5A" w:rsidRPr="00556690">
        <w:rPr>
          <w:sz w:val="28"/>
          <w:szCs w:val="28"/>
        </w:rPr>
        <w:t xml:space="preserve">Ситуация с предоставлением мест в </w:t>
      </w:r>
      <w:r w:rsidR="008A0289">
        <w:rPr>
          <w:sz w:val="28"/>
          <w:szCs w:val="28"/>
        </w:rPr>
        <w:t>детские сады</w:t>
      </w:r>
      <w:r w:rsidR="00225F5A" w:rsidRPr="00556690">
        <w:rPr>
          <w:sz w:val="28"/>
          <w:szCs w:val="28"/>
        </w:rPr>
        <w:t xml:space="preserve"> последние пять лет в районе является стабильной.  На </w:t>
      </w:r>
      <w:r w:rsidR="008A0289">
        <w:rPr>
          <w:sz w:val="28"/>
          <w:szCs w:val="28"/>
        </w:rPr>
        <w:t xml:space="preserve">1 декабря </w:t>
      </w:r>
      <w:r w:rsidR="00225F5A" w:rsidRPr="00556690">
        <w:rPr>
          <w:sz w:val="28"/>
          <w:szCs w:val="28"/>
        </w:rPr>
        <w:t>201</w:t>
      </w:r>
      <w:r w:rsidR="00BA6642">
        <w:rPr>
          <w:sz w:val="28"/>
          <w:szCs w:val="28"/>
        </w:rPr>
        <w:t>6</w:t>
      </w:r>
      <w:r w:rsidR="008A0289">
        <w:rPr>
          <w:sz w:val="28"/>
          <w:szCs w:val="28"/>
        </w:rPr>
        <w:t xml:space="preserve"> года</w:t>
      </w:r>
      <w:r w:rsidR="00225F5A" w:rsidRPr="00556690">
        <w:rPr>
          <w:sz w:val="28"/>
          <w:szCs w:val="28"/>
        </w:rPr>
        <w:t xml:space="preserve"> все дети от </w:t>
      </w:r>
      <w:r w:rsidR="00C244CC">
        <w:rPr>
          <w:sz w:val="28"/>
          <w:szCs w:val="28"/>
        </w:rPr>
        <w:t>2</w:t>
      </w:r>
      <w:r w:rsidR="00225F5A" w:rsidRPr="00556690">
        <w:rPr>
          <w:sz w:val="28"/>
          <w:szCs w:val="28"/>
        </w:rPr>
        <w:t xml:space="preserve"> до 7 лет обеспечены местами в детских садах. </w:t>
      </w:r>
      <w:r w:rsidR="00A50425" w:rsidRPr="00A50425">
        <w:rPr>
          <w:sz w:val="28"/>
          <w:szCs w:val="28"/>
        </w:rPr>
        <w:t>Исходя из социального запроса населения в декабре 2016 года</w:t>
      </w:r>
      <w:r w:rsidR="00225F5A" w:rsidRPr="00A50425">
        <w:rPr>
          <w:sz w:val="28"/>
          <w:szCs w:val="28"/>
        </w:rPr>
        <w:t xml:space="preserve"> </w:t>
      </w:r>
      <w:r w:rsidR="00A50425" w:rsidRPr="00A50425">
        <w:rPr>
          <w:sz w:val="28"/>
          <w:szCs w:val="28"/>
        </w:rPr>
        <w:t>на базе  МДОУ «Троицкий детский сад»  (</w:t>
      </w:r>
      <w:proofErr w:type="spellStart"/>
      <w:r w:rsidR="00A50425" w:rsidRPr="00A50425">
        <w:rPr>
          <w:sz w:val="28"/>
          <w:szCs w:val="28"/>
        </w:rPr>
        <w:t>с</w:t>
      </w:r>
      <w:proofErr w:type="gramStart"/>
      <w:r w:rsidR="00A50425" w:rsidRPr="00A50425">
        <w:rPr>
          <w:sz w:val="28"/>
          <w:szCs w:val="28"/>
        </w:rPr>
        <w:t>.Б</w:t>
      </w:r>
      <w:proofErr w:type="gramEnd"/>
      <w:r w:rsidR="00A50425" w:rsidRPr="00A50425">
        <w:rPr>
          <w:sz w:val="28"/>
          <w:szCs w:val="28"/>
        </w:rPr>
        <w:t>ережное</w:t>
      </w:r>
      <w:proofErr w:type="spellEnd"/>
      <w:r w:rsidR="00A50425" w:rsidRPr="00A50425">
        <w:rPr>
          <w:sz w:val="28"/>
          <w:szCs w:val="28"/>
        </w:rPr>
        <w:t xml:space="preserve">) открыта дополнительная группа для детей младшего дошкольного возраста от 1,5 до 2 лет на 10 мест. </w:t>
      </w:r>
      <w:r w:rsidR="00AB0C07" w:rsidRPr="00A50425">
        <w:rPr>
          <w:sz w:val="28"/>
          <w:szCs w:val="28"/>
        </w:rPr>
        <w:t>Всего с</w:t>
      </w:r>
      <w:r w:rsidR="00D32305" w:rsidRPr="00A50425">
        <w:rPr>
          <w:sz w:val="28"/>
          <w:szCs w:val="28"/>
        </w:rPr>
        <w:t xml:space="preserve"> 2010 года </w:t>
      </w:r>
      <w:r w:rsidR="00D32305" w:rsidRPr="00A50425">
        <w:rPr>
          <w:sz w:val="28"/>
          <w:szCs w:val="28"/>
        </w:rPr>
        <w:lastRenderedPageBreak/>
        <w:t>количество мест в дошкольных образовате</w:t>
      </w:r>
      <w:r w:rsidR="00D32305" w:rsidRPr="00556690">
        <w:rPr>
          <w:sz w:val="28"/>
          <w:szCs w:val="28"/>
        </w:rPr>
        <w:t>льных о</w:t>
      </w:r>
      <w:r w:rsidR="00A50425">
        <w:rPr>
          <w:sz w:val="28"/>
          <w:szCs w:val="28"/>
        </w:rPr>
        <w:t>рганизациях увеличилось на 9</w:t>
      </w:r>
      <w:r w:rsidR="00D32305" w:rsidRPr="00556690">
        <w:rPr>
          <w:sz w:val="28"/>
          <w:szCs w:val="28"/>
        </w:rPr>
        <w:t xml:space="preserve">5. </w:t>
      </w:r>
    </w:p>
    <w:p w:rsidR="00294054" w:rsidRPr="004A2C43" w:rsidRDefault="00713E83" w:rsidP="004A2C43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53B60" w:rsidRPr="00D53B60">
        <w:rPr>
          <w:sz w:val="28"/>
          <w:szCs w:val="28"/>
        </w:rPr>
        <w:t xml:space="preserve">В </w:t>
      </w:r>
      <w:r>
        <w:rPr>
          <w:sz w:val="28"/>
          <w:szCs w:val="28"/>
        </w:rPr>
        <w:t>201</w:t>
      </w:r>
      <w:r w:rsidR="00D53B60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D53B60">
        <w:rPr>
          <w:sz w:val="28"/>
          <w:szCs w:val="28"/>
        </w:rPr>
        <w:t>у</w:t>
      </w:r>
      <w:r w:rsidR="004817DA" w:rsidRPr="00556690">
        <w:rPr>
          <w:sz w:val="28"/>
          <w:szCs w:val="28"/>
        </w:rPr>
        <w:t xml:space="preserve"> </w:t>
      </w:r>
      <w:r>
        <w:rPr>
          <w:sz w:val="28"/>
          <w:szCs w:val="28"/>
        </w:rPr>
        <w:t>все дошкольные организации района</w:t>
      </w:r>
      <w:r w:rsidR="004817DA" w:rsidRPr="00556690">
        <w:rPr>
          <w:sz w:val="28"/>
          <w:szCs w:val="28"/>
        </w:rPr>
        <w:t xml:space="preserve"> </w:t>
      </w:r>
      <w:r w:rsidR="00D53B60">
        <w:rPr>
          <w:sz w:val="28"/>
          <w:szCs w:val="28"/>
        </w:rPr>
        <w:t>ведут</w:t>
      </w:r>
      <w:r w:rsidR="004817DA" w:rsidRPr="00556690">
        <w:rPr>
          <w:sz w:val="28"/>
          <w:szCs w:val="28"/>
        </w:rPr>
        <w:t xml:space="preserve"> </w:t>
      </w:r>
      <w:proofErr w:type="gramStart"/>
      <w:r w:rsidR="004817DA" w:rsidRPr="00556690">
        <w:rPr>
          <w:sz w:val="28"/>
          <w:szCs w:val="28"/>
        </w:rPr>
        <w:t>обучени</w:t>
      </w:r>
      <w:r w:rsidR="00D53B60">
        <w:rPr>
          <w:sz w:val="28"/>
          <w:szCs w:val="28"/>
        </w:rPr>
        <w:t>е</w:t>
      </w:r>
      <w:r w:rsidR="004817DA" w:rsidRPr="00556690">
        <w:rPr>
          <w:sz w:val="28"/>
          <w:szCs w:val="28"/>
        </w:rPr>
        <w:t xml:space="preserve"> по</w:t>
      </w:r>
      <w:proofErr w:type="gramEnd"/>
      <w:r w:rsidR="004817DA" w:rsidRPr="00556690">
        <w:rPr>
          <w:sz w:val="28"/>
          <w:szCs w:val="28"/>
        </w:rPr>
        <w:t xml:space="preserve"> образовательным программам, соответствующим федеральным государственным образовательным стандартам дошкольного образования.  </w:t>
      </w:r>
    </w:p>
    <w:p w:rsidR="00FA7FDB" w:rsidRPr="00152CFC" w:rsidRDefault="0034437E" w:rsidP="008F5F4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56690">
        <w:rPr>
          <w:sz w:val="28"/>
          <w:szCs w:val="28"/>
        </w:rPr>
        <w:t xml:space="preserve">  </w:t>
      </w:r>
      <w:r w:rsidR="008F5F47">
        <w:rPr>
          <w:sz w:val="28"/>
          <w:szCs w:val="28"/>
        </w:rPr>
        <w:t xml:space="preserve">  </w:t>
      </w:r>
      <w:r w:rsidR="003716D9" w:rsidRPr="00556690">
        <w:rPr>
          <w:rFonts w:ascii="Times New Roman" w:hAnsi="Times New Roman"/>
          <w:sz w:val="28"/>
          <w:szCs w:val="28"/>
        </w:rPr>
        <w:t xml:space="preserve">В 2015-2016 учебном году по федеральным государственным образовательным стандартам  осуществляется обучение </w:t>
      </w:r>
      <w:r w:rsidR="00D53B60">
        <w:rPr>
          <w:rFonts w:ascii="Times New Roman" w:hAnsi="Times New Roman"/>
          <w:sz w:val="28"/>
          <w:szCs w:val="28"/>
        </w:rPr>
        <w:t>7</w:t>
      </w:r>
      <w:r w:rsidR="00152CFC">
        <w:rPr>
          <w:rFonts w:ascii="Times New Roman" w:hAnsi="Times New Roman"/>
          <w:sz w:val="28"/>
          <w:szCs w:val="28"/>
        </w:rPr>
        <w:t>7</w:t>
      </w:r>
      <w:r w:rsidR="003716D9" w:rsidRPr="00556690">
        <w:rPr>
          <w:rFonts w:ascii="Times New Roman" w:hAnsi="Times New Roman"/>
          <w:sz w:val="28"/>
          <w:szCs w:val="28"/>
        </w:rPr>
        <w:t xml:space="preserve">% </w:t>
      </w:r>
      <w:r w:rsidR="002438CF">
        <w:rPr>
          <w:rFonts w:ascii="Times New Roman" w:hAnsi="Times New Roman"/>
          <w:sz w:val="28"/>
          <w:szCs w:val="28"/>
        </w:rPr>
        <w:t xml:space="preserve">школьников </w:t>
      </w:r>
      <w:r w:rsidR="008A0289">
        <w:rPr>
          <w:rFonts w:ascii="Times New Roman" w:hAnsi="Times New Roman"/>
          <w:sz w:val="28"/>
          <w:szCs w:val="28"/>
        </w:rPr>
        <w:t xml:space="preserve">               </w:t>
      </w:r>
      <w:r w:rsidR="00152CFC">
        <w:rPr>
          <w:rFonts w:ascii="Times New Roman" w:hAnsi="Times New Roman"/>
          <w:sz w:val="28"/>
          <w:szCs w:val="28"/>
        </w:rPr>
        <w:t>(в 201</w:t>
      </w:r>
      <w:r w:rsidR="00D53B60">
        <w:rPr>
          <w:rFonts w:ascii="Times New Roman" w:hAnsi="Times New Roman"/>
          <w:sz w:val="28"/>
          <w:szCs w:val="28"/>
        </w:rPr>
        <w:t>5</w:t>
      </w:r>
      <w:r w:rsidR="00152CFC">
        <w:rPr>
          <w:rFonts w:ascii="Times New Roman" w:hAnsi="Times New Roman"/>
          <w:sz w:val="28"/>
          <w:szCs w:val="28"/>
        </w:rPr>
        <w:t xml:space="preserve"> году – </w:t>
      </w:r>
      <w:r w:rsidR="00D53B60">
        <w:rPr>
          <w:rFonts w:ascii="Times New Roman" w:hAnsi="Times New Roman"/>
          <w:sz w:val="28"/>
          <w:szCs w:val="28"/>
        </w:rPr>
        <w:t>67</w:t>
      </w:r>
      <w:r w:rsidR="00152CFC">
        <w:rPr>
          <w:rFonts w:ascii="Times New Roman" w:hAnsi="Times New Roman"/>
          <w:sz w:val="28"/>
          <w:szCs w:val="28"/>
        </w:rPr>
        <w:t xml:space="preserve">%). </w:t>
      </w:r>
      <w:r w:rsidR="00152CFC" w:rsidRPr="003003A1">
        <w:rPr>
          <w:rFonts w:ascii="Times New Roman" w:hAnsi="Times New Roman"/>
          <w:sz w:val="28"/>
          <w:szCs w:val="28"/>
        </w:rPr>
        <w:t xml:space="preserve">Для организации образовательного процесса </w:t>
      </w:r>
      <w:r w:rsidR="002438CF" w:rsidRPr="003003A1">
        <w:rPr>
          <w:rFonts w:ascii="Times New Roman" w:hAnsi="Times New Roman"/>
          <w:sz w:val="28"/>
          <w:szCs w:val="28"/>
        </w:rPr>
        <w:t>в 201</w:t>
      </w:r>
      <w:r w:rsidR="00E527E0" w:rsidRPr="003003A1">
        <w:rPr>
          <w:rFonts w:ascii="Times New Roman" w:hAnsi="Times New Roman"/>
          <w:sz w:val="28"/>
          <w:szCs w:val="28"/>
        </w:rPr>
        <w:t>6</w:t>
      </w:r>
      <w:r w:rsidR="002438CF" w:rsidRPr="003003A1">
        <w:rPr>
          <w:rFonts w:ascii="Times New Roman" w:hAnsi="Times New Roman"/>
          <w:sz w:val="28"/>
          <w:szCs w:val="28"/>
        </w:rPr>
        <w:t xml:space="preserve"> году </w:t>
      </w:r>
      <w:r w:rsidR="00152CFC" w:rsidRPr="003003A1">
        <w:rPr>
          <w:rFonts w:ascii="Times New Roman" w:hAnsi="Times New Roman"/>
          <w:sz w:val="28"/>
          <w:szCs w:val="28"/>
        </w:rPr>
        <w:t>п</w:t>
      </w:r>
      <w:r w:rsidR="00F67C52" w:rsidRPr="003003A1">
        <w:rPr>
          <w:rFonts w:ascii="Times New Roman" w:hAnsi="Times New Roman"/>
          <w:sz w:val="28"/>
          <w:szCs w:val="28"/>
        </w:rPr>
        <w:t xml:space="preserve">риобретено </w:t>
      </w:r>
      <w:r w:rsidR="003003A1" w:rsidRPr="003003A1">
        <w:rPr>
          <w:rFonts w:ascii="Times New Roman" w:hAnsi="Times New Roman"/>
          <w:sz w:val="28"/>
          <w:szCs w:val="28"/>
        </w:rPr>
        <w:t xml:space="preserve">1761 </w:t>
      </w:r>
      <w:r w:rsidR="00F67C52" w:rsidRPr="003003A1">
        <w:rPr>
          <w:rFonts w:ascii="Times New Roman" w:hAnsi="Times New Roman"/>
          <w:sz w:val="28"/>
          <w:szCs w:val="28"/>
        </w:rPr>
        <w:t xml:space="preserve"> экземпляров </w:t>
      </w:r>
      <w:r w:rsidR="00152CFC" w:rsidRPr="003003A1">
        <w:rPr>
          <w:rFonts w:ascii="Times New Roman" w:hAnsi="Times New Roman"/>
          <w:sz w:val="28"/>
          <w:szCs w:val="28"/>
        </w:rPr>
        <w:t>новых учебников</w:t>
      </w:r>
      <w:r w:rsidR="00523485" w:rsidRPr="003003A1">
        <w:rPr>
          <w:rFonts w:ascii="Times New Roman" w:hAnsi="Times New Roman"/>
          <w:sz w:val="28"/>
          <w:szCs w:val="28"/>
        </w:rPr>
        <w:t xml:space="preserve"> на </w:t>
      </w:r>
      <w:r w:rsidR="003003A1" w:rsidRPr="003003A1">
        <w:rPr>
          <w:rFonts w:ascii="Times New Roman" w:hAnsi="Times New Roman"/>
          <w:sz w:val="28"/>
          <w:szCs w:val="28"/>
        </w:rPr>
        <w:t>695,6</w:t>
      </w:r>
      <w:r w:rsidR="00523485" w:rsidRPr="003003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3485" w:rsidRPr="003003A1">
        <w:rPr>
          <w:rFonts w:ascii="Times New Roman" w:hAnsi="Times New Roman"/>
          <w:sz w:val="28"/>
          <w:szCs w:val="28"/>
        </w:rPr>
        <w:t>тыс</w:t>
      </w:r>
      <w:proofErr w:type="gramStart"/>
      <w:r w:rsidR="00523485" w:rsidRPr="003003A1">
        <w:rPr>
          <w:rFonts w:ascii="Times New Roman" w:hAnsi="Times New Roman"/>
          <w:sz w:val="28"/>
          <w:szCs w:val="28"/>
        </w:rPr>
        <w:t>.р</w:t>
      </w:r>
      <w:proofErr w:type="gramEnd"/>
      <w:r w:rsidR="00523485" w:rsidRPr="003003A1">
        <w:rPr>
          <w:rFonts w:ascii="Times New Roman" w:hAnsi="Times New Roman"/>
          <w:sz w:val="28"/>
          <w:szCs w:val="28"/>
        </w:rPr>
        <w:t>ублей</w:t>
      </w:r>
      <w:proofErr w:type="spellEnd"/>
      <w:r w:rsidR="003003A1" w:rsidRPr="003003A1">
        <w:rPr>
          <w:rFonts w:ascii="Times New Roman" w:hAnsi="Times New Roman"/>
          <w:sz w:val="28"/>
          <w:szCs w:val="28"/>
        </w:rPr>
        <w:t xml:space="preserve"> (в 2015 году – 2205 на 803,2 </w:t>
      </w:r>
      <w:proofErr w:type="spellStart"/>
      <w:r w:rsidR="003003A1" w:rsidRPr="003003A1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3003A1" w:rsidRPr="003003A1">
        <w:rPr>
          <w:rFonts w:ascii="Times New Roman" w:hAnsi="Times New Roman"/>
          <w:sz w:val="28"/>
          <w:szCs w:val="28"/>
        </w:rPr>
        <w:t>)</w:t>
      </w:r>
      <w:r w:rsidRPr="003003A1">
        <w:rPr>
          <w:rFonts w:ascii="Times New Roman" w:hAnsi="Times New Roman"/>
          <w:sz w:val="28"/>
          <w:szCs w:val="28"/>
        </w:rPr>
        <w:t>. Обеспеченность школьников бесплатными учебниками составляет 100%.</w:t>
      </w:r>
      <w:r w:rsidRPr="00E527E0">
        <w:rPr>
          <w:b/>
          <w:sz w:val="28"/>
          <w:szCs w:val="28"/>
        </w:rPr>
        <w:t xml:space="preserve"> </w:t>
      </w:r>
      <w:r w:rsidR="00FA7FDB" w:rsidRPr="00E527E0">
        <w:rPr>
          <w:b/>
          <w:i/>
          <w:sz w:val="28"/>
          <w:szCs w:val="28"/>
        </w:rPr>
        <w:t xml:space="preserve">      </w:t>
      </w:r>
      <w:r w:rsidR="00FA7FDB" w:rsidRPr="00556690">
        <w:rPr>
          <w:b/>
          <w:i/>
          <w:sz w:val="28"/>
          <w:szCs w:val="28"/>
        </w:rPr>
        <w:t xml:space="preserve">                                                </w:t>
      </w:r>
    </w:p>
    <w:p w:rsidR="007D240D" w:rsidRPr="007D240D" w:rsidRDefault="00553DFC" w:rsidP="007D240D">
      <w:pPr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E527E0">
        <w:rPr>
          <w:rFonts w:eastAsia="Calibri"/>
          <w:b/>
          <w:sz w:val="28"/>
          <w:szCs w:val="28"/>
          <w:lang w:eastAsia="en-US"/>
        </w:rPr>
        <w:t xml:space="preserve">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53B60">
        <w:rPr>
          <w:rFonts w:eastAsia="Calibri"/>
          <w:bCs/>
          <w:sz w:val="28"/>
          <w:szCs w:val="28"/>
          <w:lang w:eastAsia="en-US"/>
        </w:rPr>
        <w:t>100% в</w:t>
      </w:r>
      <w:r w:rsidR="00152CFC" w:rsidRPr="00D53B60">
        <w:rPr>
          <w:rFonts w:eastAsia="Calibri"/>
          <w:bCs/>
          <w:sz w:val="28"/>
          <w:szCs w:val="28"/>
          <w:lang w:eastAsia="en-US"/>
        </w:rPr>
        <w:t>ыпускник</w:t>
      </w:r>
      <w:r w:rsidRPr="00D53B60">
        <w:rPr>
          <w:rFonts w:eastAsia="Calibri"/>
          <w:bCs/>
          <w:sz w:val="28"/>
          <w:szCs w:val="28"/>
          <w:lang w:eastAsia="en-US"/>
        </w:rPr>
        <w:t>ов 9</w:t>
      </w:r>
      <w:r w:rsidR="00D53B60">
        <w:rPr>
          <w:rFonts w:eastAsia="Calibri"/>
          <w:bCs/>
          <w:sz w:val="28"/>
          <w:szCs w:val="28"/>
          <w:lang w:eastAsia="en-US"/>
        </w:rPr>
        <w:t xml:space="preserve"> и 11</w:t>
      </w:r>
      <w:r w:rsidR="00152CFC" w:rsidRPr="00D53B60">
        <w:rPr>
          <w:rFonts w:eastAsia="Calibri"/>
          <w:bCs/>
          <w:sz w:val="28"/>
          <w:szCs w:val="28"/>
          <w:lang w:eastAsia="en-US"/>
        </w:rPr>
        <w:t xml:space="preserve"> классов</w:t>
      </w:r>
      <w:r w:rsidR="00AC6D8D" w:rsidRPr="00D53B60">
        <w:rPr>
          <w:bCs/>
          <w:sz w:val="28"/>
          <w:szCs w:val="28"/>
        </w:rPr>
        <w:t xml:space="preserve"> </w:t>
      </w:r>
      <w:r w:rsidR="00152CFC" w:rsidRPr="00D53B60">
        <w:rPr>
          <w:rFonts w:eastAsia="Calibri"/>
          <w:bCs/>
          <w:sz w:val="28"/>
          <w:szCs w:val="28"/>
          <w:lang w:eastAsia="en-US"/>
        </w:rPr>
        <w:t>в 201</w:t>
      </w:r>
      <w:r w:rsidR="00D53B60">
        <w:rPr>
          <w:rFonts w:eastAsia="Calibri"/>
          <w:bCs/>
          <w:sz w:val="28"/>
          <w:szCs w:val="28"/>
          <w:lang w:eastAsia="en-US"/>
        </w:rPr>
        <w:t>6</w:t>
      </w:r>
      <w:r w:rsidR="00152CFC" w:rsidRPr="00D53B60">
        <w:rPr>
          <w:rFonts w:eastAsia="Calibri"/>
          <w:bCs/>
          <w:sz w:val="28"/>
          <w:szCs w:val="28"/>
          <w:lang w:eastAsia="en-US"/>
        </w:rPr>
        <w:t xml:space="preserve"> году успешно прошли государственную итоговую</w:t>
      </w:r>
      <w:r w:rsidR="00152CFC" w:rsidRPr="00D53B60">
        <w:rPr>
          <w:rFonts w:ascii="Calibri" w:eastAsia="Calibri" w:hAnsi="Calibri"/>
          <w:b/>
          <w:bCs/>
          <w:sz w:val="28"/>
          <w:szCs w:val="28"/>
          <w:lang w:eastAsia="en-US"/>
        </w:rPr>
        <w:t xml:space="preserve"> </w:t>
      </w:r>
      <w:r w:rsidR="00152CFC" w:rsidRPr="00D53B60">
        <w:rPr>
          <w:rFonts w:eastAsia="Calibri"/>
          <w:bCs/>
          <w:sz w:val="28"/>
          <w:szCs w:val="28"/>
          <w:lang w:eastAsia="en-US"/>
        </w:rPr>
        <w:t>аттестацию</w:t>
      </w:r>
      <w:r w:rsidR="00D53B60">
        <w:rPr>
          <w:rFonts w:eastAsia="Calibri"/>
          <w:bCs/>
          <w:sz w:val="28"/>
          <w:szCs w:val="28"/>
          <w:lang w:eastAsia="en-US"/>
        </w:rPr>
        <w:t>.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 </w:t>
      </w:r>
      <w:r w:rsidR="00D53B60">
        <w:rPr>
          <w:bCs/>
          <w:sz w:val="28"/>
          <w:szCs w:val="28"/>
        </w:rPr>
        <w:t>Трое</w:t>
      </w:r>
      <w:r w:rsidR="00D53B60" w:rsidRPr="00D53B60">
        <w:rPr>
          <w:bCs/>
          <w:sz w:val="28"/>
          <w:szCs w:val="28"/>
        </w:rPr>
        <w:t xml:space="preserve"> выпускник</w:t>
      </w:r>
      <w:r w:rsidR="00D53B60">
        <w:rPr>
          <w:bCs/>
          <w:sz w:val="28"/>
          <w:szCs w:val="28"/>
        </w:rPr>
        <w:t>ов</w:t>
      </w:r>
      <w:r w:rsidR="00D53B60" w:rsidRPr="00D53B60">
        <w:rPr>
          <w:bCs/>
          <w:sz w:val="28"/>
          <w:szCs w:val="28"/>
        </w:rPr>
        <w:t xml:space="preserve"> окончил</w:t>
      </w:r>
      <w:r w:rsidR="00D53B60">
        <w:rPr>
          <w:bCs/>
          <w:sz w:val="28"/>
          <w:szCs w:val="28"/>
        </w:rPr>
        <w:t>и</w:t>
      </w:r>
      <w:r w:rsidR="00D53B60" w:rsidRPr="00D53B60">
        <w:rPr>
          <w:bCs/>
          <w:sz w:val="28"/>
          <w:szCs w:val="28"/>
        </w:rPr>
        <w:t xml:space="preserve"> школу с медалью «За особые успехи в учении».</w:t>
      </w:r>
      <w:r w:rsidR="00D53B60">
        <w:rPr>
          <w:rFonts w:eastAsia="Calibri"/>
          <w:bCs/>
          <w:sz w:val="28"/>
          <w:szCs w:val="28"/>
          <w:lang w:eastAsia="en-US"/>
        </w:rPr>
        <w:t xml:space="preserve"> 44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% </w:t>
      </w:r>
      <w:r w:rsidR="007D240D">
        <w:rPr>
          <w:rFonts w:eastAsia="Calibri"/>
          <w:bCs/>
          <w:sz w:val="28"/>
          <w:szCs w:val="28"/>
          <w:lang w:eastAsia="en-US"/>
        </w:rPr>
        <w:t>выпускников 9-х классов</w:t>
      </w:r>
      <w:r w:rsidR="008F5F47" w:rsidRPr="00D53B60">
        <w:rPr>
          <w:rFonts w:eastAsia="Calibri"/>
          <w:bCs/>
          <w:sz w:val="28"/>
          <w:szCs w:val="28"/>
          <w:lang w:eastAsia="en-US"/>
        </w:rPr>
        <w:t xml:space="preserve"> продолжили обучение в 10</w:t>
      </w:r>
      <w:r w:rsidR="00E527E0">
        <w:rPr>
          <w:rFonts w:eastAsia="Calibri"/>
          <w:bCs/>
          <w:sz w:val="28"/>
          <w:szCs w:val="28"/>
          <w:lang w:eastAsia="en-US"/>
        </w:rPr>
        <w:t xml:space="preserve">-х классах </w:t>
      </w:r>
      <w:proofErr w:type="spellStart"/>
      <w:r w:rsidR="00E527E0">
        <w:rPr>
          <w:rFonts w:eastAsia="Calibri"/>
          <w:bCs/>
          <w:sz w:val="28"/>
          <w:szCs w:val="28"/>
          <w:lang w:eastAsia="en-US"/>
        </w:rPr>
        <w:t>Усть</w:t>
      </w:r>
      <w:proofErr w:type="spellEnd"/>
      <w:r w:rsidR="00E527E0">
        <w:rPr>
          <w:rFonts w:eastAsia="Calibri"/>
          <w:bCs/>
          <w:sz w:val="28"/>
          <w:szCs w:val="28"/>
          <w:lang w:eastAsia="en-US"/>
        </w:rPr>
        <w:t xml:space="preserve">-Кубинской школы, выбрав </w:t>
      </w:r>
      <w:proofErr w:type="gramStart"/>
      <w:r w:rsidR="00E527E0">
        <w:rPr>
          <w:rFonts w:eastAsia="Calibri"/>
          <w:bCs/>
          <w:sz w:val="28"/>
          <w:szCs w:val="28"/>
          <w:lang w:eastAsia="en-US"/>
        </w:rPr>
        <w:t>гуманитарный</w:t>
      </w:r>
      <w:proofErr w:type="gramEnd"/>
      <w:r w:rsidR="00E527E0">
        <w:rPr>
          <w:rFonts w:eastAsia="Calibri"/>
          <w:bCs/>
          <w:sz w:val="28"/>
          <w:szCs w:val="28"/>
          <w:lang w:eastAsia="en-US"/>
        </w:rPr>
        <w:t xml:space="preserve"> и естественно-научный профили</w:t>
      </w:r>
      <w:r w:rsidRPr="00D53B60">
        <w:rPr>
          <w:rFonts w:eastAsia="Calibri"/>
          <w:bCs/>
          <w:sz w:val="28"/>
          <w:szCs w:val="28"/>
          <w:lang w:eastAsia="en-US"/>
        </w:rPr>
        <w:t>.</w:t>
      </w:r>
      <w:r w:rsidR="007D240D">
        <w:rPr>
          <w:rFonts w:eastAsia="Calibri"/>
          <w:bCs/>
          <w:sz w:val="28"/>
          <w:szCs w:val="28"/>
          <w:lang w:eastAsia="en-US"/>
        </w:rPr>
        <w:t xml:space="preserve"> </w:t>
      </w:r>
      <w:r w:rsidR="007D240D" w:rsidRPr="007D240D">
        <w:rPr>
          <w:bCs/>
          <w:sz w:val="28"/>
          <w:szCs w:val="28"/>
        </w:rPr>
        <w:t xml:space="preserve">По результатам среднего балла ЕГЭ </w:t>
      </w:r>
      <w:proofErr w:type="spellStart"/>
      <w:r w:rsidR="007D240D" w:rsidRPr="007D240D">
        <w:rPr>
          <w:bCs/>
          <w:sz w:val="28"/>
          <w:szCs w:val="28"/>
        </w:rPr>
        <w:t>Усть</w:t>
      </w:r>
      <w:proofErr w:type="spellEnd"/>
      <w:r w:rsidR="007D240D" w:rsidRPr="007D240D">
        <w:rPr>
          <w:bCs/>
          <w:sz w:val="28"/>
          <w:szCs w:val="28"/>
        </w:rPr>
        <w:t xml:space="preserve">-Кубинский район </w:t>
      </w:r>
      <w:r w:rsidR="007D240D">
        <w:rPr>
          <w:bCs/>
          <w:sz w:val="28"/>
          <w:szCs w:val="28"/>
        </w:rPr>
        <w:t>вошёл</w:t>
      </w:r>
      <w:r w:rsidR="007D240D" w:rsidRPr="007D240D">
        <w:rPr>
          <w:bCs/>
          <w:sz w:val="28"/>
          <w:szCs w:val="28"/>
        </w:rPr>
        <w:t xml:space="preserve"> в десятку лидеров по предметам: биология</w:t>
      </w:r>
      <w:r w:rsidR="007D240D">
        <w:rPr>
          <w:bCs/>
          <w:sz w:val="28"/>
          <w:szCs w:val="28"/>
        </w:rPr>
        <w:t xml:space="preserve"> – 1 место,</w:t>
      </w:r>
      <w:r w:rsidR="007D240D" w:rsidRPr="007D240D">
        <w:rPr>
          <w:bCs/>
          <w:sz w:val="28"/>
          <w:szCs w:val="28"/>
        </w:rPr>
        <w:t xml:space="preserve"> </w:t>
      </w:r>
      <w:r w:rsidR="007D240D">
        <w:rPr>
          <w:bCs/>
          <w:sz w:val="28"/>
          <w:szCs w:val="28"/>
        </w:rPr>
        <w:t xml:space="preserve">русский язык </w:t>
      </w:r>
      <w:r w:rsidR="00330609">
        <w:rPr>
          <w:bCs/>
          <w:sz w:val="28"/>
          <w:szCs w:val="28"/>
        </w:rPr>
        <w:t>–</w:t>
      </w:r>
      <w:r w:rsidR="007D240D">
        <w:rPr>
          <w:bCs/>
          <w:sz w:val="28"/>
          <w:szCs w:val="28"/>
        </w:rPr>
        <w:t xml:space="preserve"> </w:t>
      </w:r>
      <w:r w:rsidR="00330609">
        <w:rPr>
          <w:bCs/>
          <w:sz w:val="28"/>
          <w:szCs w:val="28"/>
        </w:rPr>
        <w:t xml:space="preserve">2 место, </w:t>
      </w:r>
      <w:r w:rsidR="007D240D" w:rsidRPr="007D240D">
        <w:rPr>
          <w:bCs/>
          <w:sz w:val="28"/>
          <w:szCs w:val="28"/>
        </w:rPr>
        <w:t>химия</w:t>
      </w:r>
      <w:r w:rsidR="00330609">
        <w:rPr>
          <w:bCs/>
          <w:sz w:val="28"/>
          <w:szCs w:val="28"/>
        </w:rPr>
        <w:t xml:space="preserve"> – 5 место.</w:t>
      </w:r>
      <w:r w:rsidR="007D240D" w:rsidRPr="007D240D">
        <w:rPr>
          <w:bCs/>
          <w:sz w:val="28"/>
          <w:szCs w:val="28"/>
        </w:rPr>
        <w:t xml:space="preserve"> </w:t>
      </w:r>
      <w:r w:rsidR="00330609">
        <w:rPr>
          <w:bCs/>
          <w:sz w:val="28"/>
          <w:szCs w:val="28"/>
        </w:rPr>
        <w:t>87</w:t>
      </w:r>
      <w:r w:rsidR="007D240D" w:rsidRPr="007D240D">
        <w:rPr>
          <w:bCs/>
          <w:sz w:val="28"/>
          <w:szCs w:val="28"/>
        </w:rPr>
        <w:t>% выпускников 11</w:t>
      </w:r>
      <w:r w:rsidR="00330609">
        <w:rPr>
          <w:bCs/>
          <w:sz w:val="28"/>
          <w:szCs w:val="28"/>
        </w:rPr>
        <w:t>-х</w:t>
      </w:r>
      <w:r w:rsidR="007D240D" w:rsidRPr="007D240D">
        <w:rPr>
          <w:bCs/>
          <w:sz w:val="28"/>
          <w:szCs w:val="28"/>
        </w:rPr>
        <w:t xml:space="preserve"> классов района поступили в высшие учебные заведения области и за её пределами.</w:t>
      </w:r>
    </w:p>
    <w:p w:rsidR="00B521B2" w:rsidRPr="00AF20B4" w:rsidRDefault="00C704C2" w:rsidP="00E527E0">
      <w:pPr>
        <w:jc w:val="both"/>
        <w:rPr>
          <w:sz w:val="28"/>
          <w:szCs w:val="28"/>
        </w:rPr>
      </w:pPr>
      <w:r w:rsidRPr="00AF20B4">
        <w:rPr>
          <w:sz w:val="28"/>
          <w:szCs w:val="28"/>
        </w:rPr>
        <w:t xml:space="preserve">       В 2016 году значительно увеличилось количество обучающихся, активно принимающих участие в олимпиадах, конкурсах и соревнованиях различного уровня – 80,5% (в 2015 году – 47,1%, в 2014 году – 45,6%, в 2013 году – 39,8%).</w:t>
      </w:r>
    </w:p>
    <w:p w:rsidR="001C4FE7" w:rsidRPr="001E72D2" w:rsidRDefault="001C4FE7" w:rsidP="0052348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4D428D" w:rsidRPr="006C2B74">
        <w:rPr>
          <w:rFonts w:ascii="Times New Roman" w:hAnsi="Times New Roman"/>
          <w:bCs/>
          <w:sz w:val="28"/>
          <w:szCs w:val="28"/>
        </w:rPr>
        <w:t>В 201</w:t>
      </w:r>
      <w:r w:rsidR="001E72D2">
        <w:rPr>
          <w:rFonts w:ascii="Times New Roman" w:hAnsi="Times New Roman"/>
          <w:bCs/>
          <w:sz w:val="28"/>
          <w:szCs w:val="28"/>
        </w:rPr>
        <w:t>6</w:t>
      </w:r>
      <w:r w:rsidR="004D428D" w:rsidRPr="006C2B74">
        <w:rPr>
          <w:rFonts w:ascii="Times New Roman" w:hAnsi="Times New Roman"/>
          <w:bCs/>
          <w:sz w:val="28"/>
          <w:szCs w:val="28"/>
        </w:rPr>
        <w:t xml:space="preserve"> году </w:t>
      </w:r>
      <w:r w:rsidR="00D66B7C" w:rsidRPr="006C2B74">
        <w:rPr>
          <w:rFonts w:ascii="Times New Roman" w:hAnsi="Times New Roman"/>
          <w:bCs/>
          <w:sz w:val="28"/>
          <w:szCs w:val="28"/>
        </w:rPr>
        <w:t>7</w:t>
      </w:r>
      <w:r w:rsidR="001E72D2">
        <w:rPr>
          <w:rFonts w:ascii="Times New Roman" w:hAnsi="Times New Roman"/>
          <w:bCs/>
          <w:sz w:val="28"/>
          <w:szCs w:val="28"/>
        </w:rPr>
        <w:t>5</w:t>
      </w:r>
      <w:r w:rsidR="00D66B7C" w:rsidRPr="006C2B74">
        <w:rPr>
          <w:rFonts w:ascii="Times New Roman" w:hAnsi="Times New Roman"/>
          <w:bCs/>
          <w:sz w:val="28"/>
          <w:szCs w:val="28"/>
        </w:rPr>
        <w:t>% детей образовательных организаций района охвачены программами дополнительного образования н</w:t>
      </w:r>
      <w:r w:rsidR="007112D0">
        <w:rPr>
          <w:rFonts w:ascii="Times New Roman" w:hAnsi="Times New Roman"/>
          <w:bCs/>
          <w:sz w:val="28"/>
          <w:szCs w:val="28"/>
        </w:rPr>
        <w:t>а базе детских садов, школ, центра дополнительного образования (в 201</w:t>
      </w:r>
      <w:r w:rsidR="001E72D2">
        <w:rPr>
          <w:rFonts w:ascii="Times New Roman" w:hAnsi="Times New Roman"/>
          <w:bCs/>
          <w:sz w:val="28"/>
          <w:szCs w:val="28"/>
        </w:rPr>
        <w:t>5</w:t>
      </w:r>
      <w:r w:rsidR="007112D0">
        <w:rPr>
          <w:rFonts w:ascii="Times New Roman" w:hAnsi="Times New Roman"/>
          <w:bCs/>
          <w:sz w:val="28"/>
          <w:szCs w:val="28"/>
        </w:rPr>
        <w:t xml:space="preserve"> году – </w:t>
      </w:r>
      <w:r w:rsidR="001E72D2">
        <w:rPr>
          <w:rFonts w:ascii="Times New Roman" w:hAnsi="Times New Roman"/>
          <w:bCs/>
          <w:sz w:val="28"/>
          <w:szCs w:val="28"/>
        </w:rPr>
        <w:t>70</w:t>
      </w:r>
      <w:r w:rsidR="007112D0">
        <w:rPr>
          <w:rFonts w:ascii="Times New Roman" w:hAnsi="Times New Roman"/>
          <w:bCs/>
          <w:sz w:val="28"/>
          <w:szCs w:val="28"/>
        </w:rPr>
        <w:t>%</w:t>
      </w:r>
      <w:r w:rsidR="00E527E0">
        <w:rPr>
          <w:rFonts w:ascii="Times New Roman" w:hAnsi="Times New Roman"/>
          <w:bCs/>
          <w:sz w:val="28"/>
          <w:szCs w:val="28"/>
        </w:rPr>
        <w:t>, в 2014 году – 63%</w:t>
      </w:r>
      <w:r w:rsidR="007112D0">
        <w:rPr>
          <w:rFonts w:ascii="Times New Roman" w:hAnsi="Times New Roman"/>
          <w:bCs/>
          <w:sz w:val="28"/>
          <w:szCs w:val="28"/>
        </w:rPr>
        <w:t>).</w:t>
      </w:r>
      <w:r w:rsidR="007A5825">
        <w:rPr>
          <w:rFonts w:ascii="Times New Roman" w:hAnsi="Times New Roman"/>
          <w:bCs/>
          <w:sz w:val="28"/>
          <w:szCs w:val="28"/>
        </w:rPr>
        <w:t xml:space="preserve"> </w:t>
      </w:r>
      <w:r w:rsidR="007A5825" w:rsidRPr="001E72D2">
        <w:rPr>
          <w:rFonts w:ascii="Times New Roman" w:hAnsi="Times New Roman"/>
          <w:bCs/>
          <w:sz w:val="28"/>
          <w:szCs w:val="28"/>
        </w:rPr>
        <w:t xml:space="preserve">Все образовательные организации района получили лицензии на ведение </w:t>
      </w:r>
      <w:proofErr w:type="gramStart"/>
      <w:r w:rsidR="007A5825" w:rsidRPr="001E72D2">
        <w:rPr>
          <w:rFonts w:ascii="Times New Roman" w:hAnsi="Times New Roman"/>
          <w:bCs/>
          <w:sz w:val="28"/>
          <w:szCs w:val="28"/>
        </w:rPr>
        <w:t>обучения по программам</w:t>
      </w:r>
      <w:proofErr w:type="gramEnd"/>
      <w:r w:rsidR="007A5825" w:rsidRPr="001E72D2">
        <w:rPr>
          <w:rFonts w:ascii="Times New Roman" w:hAnsi="Times New Roman"/>
          <w:bCs/>
          <w:sz w:val="28"/>
          <w:szCs w:val="28"/>
        </w:rPr>
        <w:t xml:space="preserve"> дополнительного образования.</w:t>
      </w:r>
      <w:r w:rsidR="004D428D" w:rsidRPr="001E72D2">
        <w:rPr>
          <w:rFonts w:ascii="Times New Roman" w:hAnsi="Times New Roman"/>
          <w:bCs/>
          <w:sz w:val="28"/>
          <w:szCs w:val="28"/>
        </w:rPr>
        <w:t xml:space="preserve">   </w:t>
      </w:r>
    </w:p>
    <w:p w:rsidR="004D428D" w:rsidRPr="00F01454" w:rsidRDefault="007112D0" w:rsidP="00523485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774 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ребёнка в 2016 году получили отдых, оздоровление и трудоустройство в  период весенних, летних и </w:t>
      </w:r>
      <w:r w:rsidR="00C244CC">
        <w:rPr>
          <w:rFonts w:ascii="Times New Roman" w:hAnsi="Times New Roman"/>
          <w:bCs/>
          <w:sz w:val="28"/>
          <w:szCs w:val="28"/>
        </w:rPr>
        <w:t xml:space="preserve">осенних 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каникул, в </w:t>
      </w:r>
      <w:proofErr w:type="spellStart"/>
      <w:r w:rsidR="00C704C2" w:rsidRPr="00F01454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C704C2" w:rsidRPr="00F01454">
        <w:rPr>
          <w:rFonts w:ascii="Times New Roman" w:hAnsi="Times New Roman"/>
          <w:bCs/>
          <w:sz w:val="28"/>
          <w:szCs w:val="28"/>
        </w:rPr>
        <w:t>.</w:t>
      </w:r>
      <w:r w:rsidR="00F01454">
        <w:rPr>
          <w:rFonts w:ascii="Times New Roman" w:hAnsi="Times New Roman"/>
          <w:bCs/>
          <w:sz w:val="28"/>
          <w:szCs w:val="28"/>
        </w:rPr>
        <w:t xml:space="preserve"> </w:t>
      </w:r>
      <w:r w:rsidR="00C2516A" w:rsidRPr="00F01454">
        <w:rPr>
          <w:rFonts w:ascii="Times New Roman" w:hAnsi="Times New Roman"/>
          <w:bCs/>
          <w:sz w:val="28"/>
          <w:szCs w:val="28"/>
        </w:rPr>
        <w:t xml:space="preserve">8 обучающихся во Всероссийских центрах «Артек», «Орлёнок», «Смена» </w:t>
      </w:r>
      <w:r w:rsidRPr="00F01454">
        <w:rPr>
          <w:rFonts w:ascii="Times New Roman" w:hAnsi="Times New Roman"/>
          <w:bCs/>
          <w:sz w:val="28"/>
          <w:szCs w:val="28"/>
        </w:rPr>
        <w:t>(</w:t>
      </w:r>
      <w:r w:rsidR="00C704C2" w:rsidRPr="00F01454">
        <w:rPr>
          <w:rFonts w:ascii="Times New Roman" w:hAnsi="Times New Roman"/>
          <w:bCs/>
          <w:sz w:val="28"/>
          <w:szCs w:val="28"/>
        </w:rPr>
        <w:t xml:space="preserve">в 2015 году – 605 человек, </w:t>
      </w:r>
      <w:r w:rsidRPr="00F01454">
        <w:rPr>
          <w:rFonts w:ascii="Times New Roman" w:hAnsi="Times New Roman"/>
          <w:bCs/>
          <w:sz w:val="28"/>
          <w:szCs w:val="28"/>
        </w:rPr>
        <w:t>в 2014 году – 538 человек)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. На базе образовательных организаций было открыто </w:t>
      </w:r>
      <w:r w:rsidR="00C2516A" w:rsidRPr="00F01454">
        <w:rPr>
          <w:rFonts w:ascii="Times New Roman" w:hAnsi="Times New Roman"/>
          <w:bCs/>
          <w:sz w:val="28"/>
          <w:szCs w:val="28"/>
        </w:rPr>
        <w:t>13 лагерей с дневным пребыванием,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</w:t>
      </w:r>
      <w:r w:rsidR="00C2516A" w:rsidRPr="00F01454">
        <w:rPr>
          <w:rFonts w:ascii="Times New Roman" w:hAnsi="Times New Roman"/>
          <w:bCs/>
          <w:sz w:val="28"/>
          <w:szCs w:val="28"/>
        </w:rPr>
        <w:t>4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лагеря труда и отдыха</w:t>
      </w:r>
      <w:r w:rsidR="00C2516A" w:rsidRPr="00F01454">
        <w:rPr>
          <w:rFonts w:ascii="Times New Roman" w:hAnsi="Times New Roman"/>
          <w:bCs/>
          <w:sz w:val="28"/>
          <w:szCs w:val="28"/>
        </w:rPr>
        <w:t xml:space="preserve"> и 4 профильных лагеря</w:t>
      </w:r>
      <w:r w:rsidR="004D428D" w:rsidRPr="00F01454">
        <w:rPr>
          <w:rFonts w:ascii="Times New Roman" w:hAnsi="Times New Roman"/>
          <w:bCs/>
          <w:sz w:val="28"/>
          <w:szCs w:val="28"/>
        </w:rPr>
        <w:t>. По итогам участия работы учреждений в летней оздоровительной кампании 201</w:t>
      </w:r>
      <w:r w:rsidR="00C704C2" w:rsidRPr="00F01454">
        <w:rPr>
          <w:rFonts w:ascii="Times New Roman" w:hAnsi="Times New Roman"/>
          <w:bCs/>
          <w:sz w:val="28"/>
          <w:szCs w:val="28"/>
        </w:rPr>
        <w:t>6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года МАОУ ДО «</w:t>
      </w:r>
      <w:proofErr w:type="spellStart"/>
      <w:r w:rsidR="004D428D" w:rsidRPr="00F01454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4D428D" w:rsidRPr="00F01454">
        <w:rPr>
          <w:rFonts w:ascii="Times New Roman" w:hAnsi="Times New Roman"/>
          <w:bCs/>
          <w:sz w:val="28"/>
          <w:szCs w:val="28"/>
        </w:rPr>
        <w:t xml:space="preserve">-Кубинский центр дополнительного образования» заняло </w:t>
      </w:r>
      <w:r w:rsidR="00C2516A" w:rsidRPr="00F01454">
        <w:rPr>
          <w:rFonts w:ascii="Times New Roman" w:hAnsi="Times New Roman"/>
          <w:bCs/>
          <w:sz w:val="28"/>
          <w:szCs w:val="28"/>
        </w:rPr>
        <w:t>1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место в </w:t>
      </w:r>
      <w:r w:rsidR="00C2516A" w:rsidRPr="00F01454">
        <w:rPr>
          <w:rFonts w:ascii="Times New Roman" w:hAnsi="Times New Roman"/>
          <w:bCs/>
          <w:sz w:val="28"/>
          <w:szCs w:val="28"/>
        </w:rPr>
        <w:t>муниципальном этапе конкурса</w:t>
      </w:r>
      <w:r w:rsidR="004D428D" w:rsidRPr="00F01454">
        <w:rPr>
          <w:rFonts w:ascii="Times New Roman" w:hAnsi="Times New Roman"/>
          <w:bCs/>
          <w:sz w:val="28"/>
          <w:szCs w:val="28"/>
        </w:rPr>
        <w:t xml:space="preserve"> «Горизонты лета».</w:t>
      </w:r>
    </w:p>
    <w:p w:rsidR="00DC2C67" w:rsidRDefault="00080E3A" w:rsidP="00DC2C67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BD0266">
        <w:rPr>
          <w:rFonts w:ascii="Times New Roman" w:hAnsi="Times New Roman"/>
          <w:bCs/>
          <w:i/>
          <w:sz w:val="28"/>
          <w:szCs w:val="28"/>
        </w:rPr>
        <w:t xml:space="preserve">    </w:t>
      </w:r>
      <w:r w:rsidRPr="00EA3E07">
        <w:rPr>
          <w:rFonts w:ascii="Times New Roman" w:hAnsi="Times New Roman"/>
          <w:bCs/>
          <w:sz w:val="28"/>
          <w:szCs w:val="28"/>
        </w:rPr>
        <w:t xml:space="preserve">Динамика повышения заработной платы педагогических работников направлена на исполнение майских Указов президента РФ. </w:t>
      </w:r>
      <w:proofErr w:type="gramStart"/>
      <w:r w:rsidRPr="00EA3E07">
        <w:rPr>
          <w:rFonts w:ascii="Times New Roman" w:hAnsi="Times New Roman"/>
          <w:bCs/>
          <w:sz w:val="28"/>
          <w:szCs w:val="28"/>
        </w:rPr>
        <w:t>В 201</w:t>
      </w:r>
      <w:r w:rsidR="00F01454" w:rsidRPr="00EA3E07">
        <w:rPr>
          <w:rFonts w:ascii="Times New Roman" w:hAnsi="Times New Roman"/>
          <w:bCs/>
          <w:sz w:val="28"/>
          <w:szCs w:val="28"/>
        </w:rPr>
        <w:t>6</w:t>
      </w:r>
      <w:r w:rsidRPr="00EA3E07">
        <w:rPr>
          <w:rFonts w:ascii="Times New Roman" w:hAnsi="Times New Roman"/>
          <w:bCs/>
          <w:sz w:val="28"/>
          <w:szCs w:val="28"/>
        </w:rPr>
        <w:t xml:space="preserve"> году средняя заработная плата педагогических</w:t>
      </w:r>
      <w:r w:rsidR="00F33358" w:rsidRPr="00EA3E07">
        <w:rPr>
          <w:rFonts w:ascii="Times New Roman" w:hAnsi="Times New Roman"/>
          <w:bCs/>
          <w:sz w:val="28"/>
          <w:szCs w:val="28"/>
        </w:rPr>
        <w:t xml:space="preserve"> работников школ составила 27908 рублей</w:t>
      </w:r>
      <w:r w:rsidRPr="00EA3E07">
        <w:rPr>
          <w:rFonts w:ascii="Times New Roman" w:hAnsi="Times New Roman"/>
          <w:bCs/>
          <w:sz w:val="28"/>
          <w:szCs w:val="28"/>
        </w:rPr>
        <w:t>, что выше уровня 2012 года на 56%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 и составляет 110,9% от средней заработной платы по региону</w:t>
      </w:r>
      <w:r w:rsidRPr="00EA3E07">
        <w:rPr>
          <w:rFonts w:ascii="Times New Roman" w:hAnsi="Times New Roman"/>
          <w:bCs/>
          <w:sz w:val="28"/>
          <w:szCs w:val="28"/>
        </w:rPr>
        <w:t xml:space="preserve">,  в дошкольном образовании 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21665 </w:t>
      </w:r>
      <w:r w:rsidRPr="00EA3E07">
        <w:rPr>
          <w:rFonts w:ascii="Times New Roman" w:hAnsi="Times New Roman"/>
          <w:bCs/>
          <w:sz w:val="28"/>
          <w:szCs w:val="28"/>
        </w:rPr>
        <w:t>рублей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 и составляет 97,1% от средней заработной платы в общем образовании в регионе</w:t>
      </w:r>
      <w:r w:rsidRPr="00EA3E07">
        <w:rPr>
          <w:rFonts w:ascii="Times New Roman" w:hAnsi="Times New Roman"/>
          <w:bCs/>
          <w:sz w:val="28"/>
          <w:szCs w:val="28"/>
        </w:rPr>
        <w:t xml:space="preserve"> (увеличение на 82%</w:t>
      </w:r>
      <w:r w:rsidR="00EA3E07" w:rsidRPr="00EA3E07">
        <w:rPr>
          <w:rFonts w:ascii="Times New Roman" w:hAnsi="Times New Roman"/>
          <w:bCs/>
          <w:sz w:val="28"/>
          <w:szCs w:val="28"/>
        </w:rPr>
        <w:t xml:space="preserve"> по сравнению с 2012г.</w:t>
      </w:r>
      <w:r w:rsidRPr="00EA3E07">
        <w:rPr>
          <w:rFonts w:ascii="Times New Roman" w:hAnsi="Times New Roman"/>
          <w:bCs/>
          <w:sz w:val="28"/>
          <w:szCs w:val="28"/>
        </w:rPr>
        <w:t xml:space="preserve">), в дополнительном </w:t>
      </w:r>
      <w:r w:rsidRPr="00EA3E07">
        <w:rPr>
          <w:rFonts w:ascii="Times New Roman" w:hAnsi="Times New Roman"/>
          <w:bCs/>
          <w:sz w:val="28"/>
          <w:szCs w:val="28"/>
        </w:rPr>
        <w:lastRenderedPageBreak/>
        <w:t xml:space="preserve">образовании </w:t>
      </w:r>
      <w:r w:rsidR="00EA3E07" w:rsidRPr="00EA3E07">
        <w:rPr>
          <w:rFonts w:ascii="Times New Roman" w:hAnsi="Times New Roman"/>
          <w:bCs/>
          <w:sz w:val="28"/>
          <w:szCs w:val="28"/>
        </w:rPr>
        <w:t>20913,5</w:t>
      </w:r>
      <w:r w:rsidRPr="00EA3E07">
        <w:rPr>
          <w:rFonts w:ascii="Times New Roman" w:hAnsi="Times New Roman"/>
          <w:bCs/>
          <w:sz w:val="28"/>
          <w:szCs w:val="28"/>
        </w:rPr>
        <w:t xml:space="preserve"> рублей</w:t>
      </w:r>
      <w:r w:rsidR="00EA3E07" w:rsidRPr="00EA3E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A3E07" w:rsidRPr="00EA3E07">
        <w:rPr>
          <w:rFonts w:ascii="Times New Roman" w:hAnsi="Times New Roman"/>
          <w:bCs/>
          <w:sz w:val="28"/>
          <w:szCs w:val="28"/>
        </w:rPr>
        <w:t>и составляет 75,4</w:t>
      </w:r>
      <w:proofErr w:type="gramEnd"/>
      <w:r w:rsidR="00EA3E07" w:rsidRPr="00EA3E07">
        <w:rPr>
          <w:rFonts w:ascii="Times New Roman" w:hAnsi="Times New Roman"/>
          <w:bCs/>
          <w:sz w:val="28"/>
          <w:szCs w:val="28"/>
        </w:rPr>
        <w:t>% от средней заработной платы учителей в регионе</w:t>
      </w:r>
      <w:r w:rsidR="00DC2C67" w:rsidRPr="00EA3E07">
        <w:rPr>
          <w:rFonts w:ascii="Times New Roman" w:hAnsi="Times New Roman"/>
          <w:bCs/>
          <w:sz w:val="28"/>
          <w:szCs w:val="28"/>
        </w:rPr>
        <w:t xml:space="preserve"> (увеличение на 118% по сравнению с 2012г.)</w:t>
      </w:r>
      <w:r w:rsidRPr="00EA3E07">
        <w:rPr>
          <w:rFonts w:ascii="Times New Roman" w:hAnsi="Times New Roman"/>
          <w:bCs/>
          <w:sz w:val="28"/>
          <w:szCs w:val="28"/>
        </w:rPr>
        <w:t>.</w:t>
      </w:r>
    </w:p>
    <w:p w:rsidR="008F6766" w:rsidRPr="00124A4E" w:rsidRDefault="00DC2C67" w:rsidP="00124A4E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624BE0" w:rsidRPr="00DC2C67">
        <w:rPr>
          <w:rFonts w:ascii="Times New Roman" w:hAnsi="Times New Roman"/>
          <w:sz w:val="28"/>
          <w:szCs w:val="28"/>
        </w:rPr>
        <w:t>На улучшение материально-</w:t>
      </w:r>
      <w:r w:rsidRPr="00124A4E">
        <w:rPr>
          <w:rFonts w:ascii="Times New Roman" w:hAnsi="Times New Roman"/>
          <w:sz w:val="28"/>
          <w:szCs w:val="28"/>
        </w:rPr>
        <w:t>технической</w:t>
      </w:r>
      <w:r w:rsidR="00080E3A" w:rsidRPr="00124A4E">
        <w:rPr>
          <w:sz w:val="28"/>
          <w:szCs w:val="28"/>
        </w:rPr>
        <w:t xml:space="preserve"> </w:t>
      </w:r>
      <w:r w:rsidR="00624BE0" w:rsidRPr="00124A4E">
        <w:rPr>
          <w:rFonts w:ascii="Times New Roman" w:hAnsi="Times New Roman"/>
          <w:sz w:val="28"/>
          <w:szCs w:val="28"/>
        </w:rPr>
        <w:t>базы учреждений, подготовку к новому учебному году в 201</w:t>
      </w:r>
      <w:r w:rsidR="00EA3E07" w:rsidRPr="00124A4E">
        <w:rPr>
          <w:rFonts w:ascii="Times New Roman" w:hAnsi="Times New Roman"/>
          <w:sz w:val="28"/>
          <w:szCs w:val="28"/>
        </w:rPr>
        <w:t>6</w:t>
      </w:r>
      <w:r w:rsidR="00624BE0" w:rsidRPr="00124A4E">
        <w:rPr>
          <w:rFonts w:ascii="Times New Roman" w:hAnsi="Times New Roman"/>
          <w:sz w:val="28"/>
          <w:szCs w:val="28"/>
        </w:rPr>
        <w:t xml:space="preserve"> году израсходовано</w:t>
      </w:r>
      <w:r w:rsidR="00124A4E" w:rsidRPr="00124A4E">
        <w:rPr>
          <w:b/>
          <w:bCs/>
          <w:sz w:val="28"/>
          <w:szCs w:val="28"/>
        </w:rPr>
        <w:t xml:space="preserve">  </w:t>
      </w:r>
      <w:r w:rsidR="00124A4E" w:rsidRPr="00124A4E">
        <w:rPr>
          <w:rFonts w:ascii="Times New Roman" w:hAnsi="Times New Roman"/>
          <w:bCs/>
          <w:sz w:val="28"/>
          <w:szCs w:val="28"/>
        </w:rPr>
        <w:t xml:space="preserve">5,4 </w:t>
      </w:r>
      <w:proofErr w:type="spellStart"/>
      <w:r w:rsidR="00124A4E" w:rsidRPr="00124A4E">
        <w:rPr>
          <w:rFonts w:ascii="Times New Roman" w:hAnsi="Times New Roman"/>
          <w:bCs/>
          <w:sz w:val="28"/>
          <w:szCs w:val="28"/>
        </w:rPr>
        <w:t>млн</w:t>
      </w:r>
      <w:proofErr w:type="gramStart"/>
      <w:r w:rsidR="00124A4E" w:rsidRPr="00124A4E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124A4E" w:rsidRPr="00124A4E">
        <w:rPr>
          <w:rFonts w:ascii="Times New Roman" w:hAnsi="Times New Roman"/>
          <w:bCs/>
          <w:sz w:val="28"/>
          <w:szCs w:val="28"/>
        </w:rPr>
        <w:t>ублей</w:t>
      </w:r>
      <w:proofErr w:type="spellEnd"/>
      <w:r w:rsidR="00124A4E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="00124A4E">
        <w:rPr>
          <w:rFonts w:ascii="Times New Roman" w:hAnsi="Times New Roman"/>
          <w:bCs/>
          <w:sz w:val="28"/>
          <w:szCs w:val="28"/>
        </w:rPr>
        <w:t>т.ч</w:t>
      </w:r>
      <w:proofErr w:type="spellEnd"/>
      <w:r w:rsidR="00124A4E">
        <w:rPr>
          <w:rFonts w:ascii="Times New Roman" w:hAnsi="Times New Roman"/>
          <w:bCs/>
          <w:sz w:val="28"/>
          <w:szCs w:val="28"/>
        </w:rPr>
        <w:t xml:space="preserve">. 1,8 </w:t>
      </w:r>
      <w:proofErr w:type="spellStart"/>
      <w:r w:rsidR="00124A4E">
        <w:rPr>
          <w:rFonts w:ascii="Times New Roman" w:hAnsi="Times New Roman"/>
          <w:bCs/>
          <w:sz w:val="28"/>
          <w:szCs w:val="28"/>
        </w:rPr>
        <w:t>млн.рублей</w:t>
      </w:r>
      <w:proofErr w:type="spellEnd"/>
      <w:r w:rsidR="00124A4E">
        <w:rPr>
          <w:rFonts w:ascii="Times New Roman" w:hAnsi="Times New Roman"/>
          <w:bCs/>
          <w:sz w:val="28"/>
          <w:szCs w:val="28"/>
        </w:rPr>
        <w:t xml:space="preserve"> за счёт средств областного бюджета, 1,7млн.рублей – муниципального бюджета, 1,5 </w:t>
      </w:r>
      <w:proofErr w:type="spellStart"/>
      <w:r w:rsidR="00124A4E">
        <w:rPr>
          <w:rFonts w:ascii="Times New Roman" w:hAnsi="Times New Roman"/>
          <w:bCs/>
          <w:sz w:val="28"/>
          <w:szCs w:val="28"/>
        </w:rPr>
        <w:t>млн.рублей</w:t>
      </w:r>
      <w:proofErr w:type="spellEnd"/>
      <w:r w:rsidR="00124A4E">
        <w:rPr>
          <w:rFonts w:ascii="Times New Roman" w:hAnsi="Times New Roman"/>
          <w:bCs/>
          <w:sz w:val="28"/>
          <w:szCs w:val="28"/>
        </w:rPr>
        <w:t xml:space="preserve"> за счёт средств внебюджетной деятельности и 0,3 </w:t>
      </w:r>
      <w:proofErr w:type="spellStart"/>
      <w:r w:rsidR="00124A4E">
        <w:rPr>
          <w:rFonts w:ascii="Times New Roman" w:hAnsi="Times New Roman"/>
          <w:bCs/>
          <w:sz w:val="28"/>
          <w:szCs w:val="28"/>
        </w:rPr>
        <w:t>млн.рублей</w:t>
      </w:r>
      <w:proofErr w:type="spellEnd"/>
      <w:r w:rsidR="00124A4E">
        <w:rPr>
          <w:rFonts w:ascii="Times New Roman" w:hAnsi="Times New Roman"/>
          <w:bCs/>
          <w:sz w:val="28"/>
          <w:szCs w:val="28"/>
        </w:rPr>
        <w:t xml:space="preserve"> – спонсорские средства </w:t>
      </w:r>
      <w:r w:rsidR="00124A4E" w:rsidRPr="00124A4E">
        <w:rPr>
          <w:sz w:val="28"/>
          <w:szCs w:val="28"/>
        </w:rPr>
        <w:t xml:space="preserve"> </w:t>
      </w:r>
      <w:r w:rsidR="00124A4E" w:rsidRPr="00124A4E">
        <w:rPr>
          <w:rFonts w:ascii="Times New Roman" w:hAnsi="Times New Roman"/>
          <w:bCs/>
          <w:sz w:val="28"/>
          <w:szCs w:val="28"/>
        </w:rPr>
        <w:t xml:space="preserve">(в 2015 году – </w:t>
      </w:r>
      <w:r w:rsidR="008A0289" w:rsidRPr="00124A4E">
        <w:rPr>
          <w:rFonts w:ascii="Times New Roman" w:hAnsi="Times New Roman"/>
          <w:bCs/>
          <w:sz w:val="28"/>
          <w:szCs w:val="28"/>
        </w:rPr>
        <w:t xml:space="preserve">5105,9 </w:t>
      </w:r>
      <w:proofErr w:type="spellStart"/>
      <w:r w:rsidR="008A0289" w:rsidRPr="00124A4E">
        <w:rPr>
          <w:rFonts w:ascii="Times New Roman" w:hAnsi="Times New Roman"/>
          <w:bCs/>
          <w:sz w:val="28"/>
          <w:szCs w:val="28"/>
        </w:rPr>
        <w:t>тыс.рублей</w:t>
      </w:r>
      <w:proofErr w:type="spellEnd"/>
      <w:r w:rsidR="00124A4E" w:rsidRPr="00124A4E">
        <w:rPr>
          <w:rFonts w:ascii="Times New Roman" w:hAnsi="Times New Roman"/>
          <w:bCs/>
          <w:sz w:val="28"/>
          <w:szCs w:val="28"/>
        </w:rPr>
        <w:t>, в 2014 году – 5136,3тыс.рублей</w:t>
      </w:r>
      <w:r w:rsidRPr="00124A4E">
        <w:rPr>
          <w:rFonts w:ascii="Times New Roman" w:hAnsi="Times New Roman"/>
          <w:bCs/>
          <w:sz w:val="28"/>
          <w:szCs w:val="28"/>
        </w:rPr>
        <w:t>).</w:t>
      </w:r>
      <w:r w:rsidR="008A0289" w:rsidRPr="00124A4E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24A4E">
        <w:rPr>
          <w:rFonts w:ascii="Times New Roman" w:hAnsi="Times New Roman"/>
          <w:sz w:val="28"/>
          <w:szCs w:val="28"/>
        </w:rPr>
        <w:t>П</w:t>
      </w:r>
      <w:r w:rsidR="008A0289" w:rsidRPr="00124A4E">
        <w:rPr>
          <w:rFonts w:ascii="Times New Roman" w:hAnsi="Times New Roman"/>
          <w:sz w:val="28"/>
          <w:szCs w:val="28"/>
        </w:rPr>
        <w:t xml:space="preserve">редписания и план-задания </w:t>
      </w:r>
      <w:proofErr w:type="spellStart"/>
      <w:r w:rsidR="008A0289" w:rsidRPr="00124A4E">
        <w:rPr>
          <w:rFonts w:ascii="Times New Roman" w:hAnsi="Times New Roman"/>
          <w:sz w:val="28"/>
          <w:szCs w:val="28"/>
        </w:rPr>
        <w:t>конролирующих</w:t>
      </w:r>
      <w:proofErr w:type="spellEnd"/>
      <w:r w:rsidR="008A0289" w:rsidRPr="00124A4E">
        <w:rPr>
          <w:rFonts w:ascii="Times New Roman" w:hAnsi="Times New Roman"/>
          <w:sz w:val="28"/>
          <w:szCs w:val="28"/>
        </w:rPr>
        <w:t xml:space="preserve"> органов исполнены на 100%. </w:t>
      </w:r>
      <w:r w:rsidR="00624BE0" w:rsidRPr="00124A4E">
        <w:rPr>
          <w:rFonts w:ascii="Times New Roman" w:hAnsi="Times New Roman"/>
          <w:sz w:val="28"/>
          <w:szCs w:val="28"/>
        </w:rPr>
        <w:t>Основные виды работ и мероприятий: частичная замена оконных блоков, капитальный ремонт полов, установка вентиляционных систем, перепрофилирование помещений, приобре</w:t>
      </w:r>
      <w:r w:rsidR="00124A4E">
        <w:rPr>
          <w:rFonts w:ascii="Times New Roman" w:hAnsi="Times New Roman"/>
          <w:sz w:val="28"/>
          <w:szCs w:val="28"/>
        </w:rPr>
        <w:t>тение учебной и детской мебели</w:t>
      </w:r>
      <w:r w:rsidR="00624BE0" w:rsidRPr="00124A4E">
        <w:rPr>
          <w:rFonts w:ascii="Times New Roman" w:hAnsi="Times New Roman"/>
          <w:sz w:val="28"/>
          <w:szCs w:val="28"/>
        </w:rPr>
        <w:t xml:space="preserve">, технологического оборудования, замена систем освещения, обеспечение подводки холодной и </w:t>
      </w:r>
      <w:r w:rsidRPr="00124A4E">
        <w:rPr>
          <w:rFonts w:ascii="Times New Roman" w:hAnsi="Times New Roman"/>
          <w:sz w:val="28"/>
          <w:szCs w:val="28"/>
        </w:rPr>
        <w:t>горячей воды в учебные кабинеты,</w:t>
      </w:r>
      <w:r w:rsidR="00624BE0" w:rsidRPr="00124A4E">
        <w:rPr>
          <w:rFonts w:ascii="Times New Roman" w:hAnsi="Times New Roman"/>
          <w:sz w:val="28"/>
          <w:szCs w:val="28"/>
        </w:rPr>
        <w:t xml:space="preserve"> создание архитектурной доступности по программе «Доступная среда», косметические ремонты, оформление прогулочных зон рядом с детскими садами</w:t>
      </w:r>
      <w:proofErr w:type="gramEnd"/>
      <w:r w:rsidR="00624BE0" w:rsidRPr="00124A4E">
        <w:rPr>
          <w:rFonts w:ascii="Times New Roman" w:hAnsi="Times New Roman"/>
          <w:sz w:val="28"/>
          <w:szCs w:val="28"/>
        </w:rPr>
        <w:t>, закупка учебников.</w:t>
      </w:r>
    </w:p>
    <w:p w:rsidR="00624BE0" w:rsidRPr="00D55CE4" w:rsidRDefault="000F554D" w:rsidP="002F721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624BE0" w:rsidRPr="00D55CE4">
        <w:rPr>
          <w:b/>
          <w:sz w:val="28"/>
          <w:szCs w:val="28"/>
        </w:rPr>
        <w:t>Электронные услуги</w:t>
      </w:r>
    </w:p>
    <w:p w:rsidR="00C855EE" w:rsidRPr="00D55CE4" w:rsidRDefault="000F554D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</w:t>
      </w:r>
      <w:r w:rsidR="007A5825" w:rsidRPr="00D55CE4">
        <w:rPr>
          <w:sz w:val="28"/>
          <w:szCs w:val="28"/>
        </w:rPr>
        <w:t>Каждая</w:t>
      </w:r>
      <w:r w:rsidR="00294054" w:rsidRPr="00D55CE4">
        <w:rPr>
          <w:sz w:val="28"/>
          <w:szCs w:val="28"/>
        </w:rPr>
        <w:t xml:space="preserve"> общеобразовательн</w:t>
      </w:r>
      <w:r w:rsidR="00E71448" w:rsidRPr="00D55CE4">
        <w:rPr>
          <w:sz w:val="28"/>
          <w:szCs w:val="28"/>
        </w:rPr>
        <w:t xml:space="preserve">ая организация района </w:t>
      </w:r>
      <w:r w:rsidR="00294054" w:rsidRPr="00D55CE4">
        <w:rPr>
          <w:sz w:val="28"/>
          <w:szCs w:val="28"/>
        </w:rPr>
        <w:t>имеет компьютерные классы, объединенные в единой ло</w:t>
      </w:r>
      <w:r w:rsidR="002F7216" w:rsidRPr="00D55CE4">
        <w:rPr>
          <w:sz w:val="28"/>
          <w:szCs w:val="28"/>
        </w:rPr>
        <w:t>кально-вычислительной сети</w:t>
      </w:r>
      <w:r w:rsidR="00294054" w:rsidRPr="00D55CE4">
        <w:rPr>
          <w:sz w:val="28"/>
          <w:szCs w:val="28"/>
        </w:rPr>
        <w:t>,  имеющие</w:t>
      </w:r>
      <w:r w:rsidR="00E71448" w:rsidRPr="00D55CE4">
        <w:rPr>
          <w:sz w:val="28"/>
          <w:szCs w:val="28"/>
        </w:rPr>
        <w:t xml:space="preserve"> </w:t>
      </w:r>
      <w:r w:rsidR="00294054" w:rsidRPr="00D55CE4">
        <w:rPr>
          <w:sz w:val="28"/>
          <w:szCs w:val="28"/>
        </w:rPr>
        <w:t xml:space="preserve">доступ к сети Интернет скоростью </w:t>
      </w:r>
      <w:r w:rsidRPr="00D55CE4">
        <w:rPr>
          <w:sz w:val="28"/>
          <w:szCs w:val="28"/>
        </w:rPr>
        <w:t>от</w:t>
      </w:r>
      <w:r w:rsidR="00294054" w:rsidRPr="00D55CE4">
        <w:rPr>
          <w:sz w:val="28"/>
          <w:szCs w:val="28"/>
        </w:rPr>
        <w:t xml:space="preserve"> </w:t>
      </w:r>
      <w:r w:rsidRPr="00D55CE4">
        <w:rPr>
          <w:sz w:val="28"/>
          <w:szCs w:val="28"/>
        </w:rPr>
        <w:t xml:space="preserve">512 Кбит/с до </w:t>
      </w:r>
      <w:r w:rsidR="00E71448" w:rsidRPr="00D55CE4">
        <w:rPr>
          <w:sz w:val="28"/>
          <w:szCs w:val="28"/>
        </w:rPr>
        <w:t xml:space="preserve"> </w:t>
      </w:r>
      <w:r w:rsidRPr="00D55CE4">
        <w:rPr>
          <w:sz w:val="28"/>
          <w:szCs w:val="28"/>
        </w:rPr>
        <w:t>4 Мбит/</w:t>
      </w:r>
      <w:proofErr w:type="gramStart"/>
      <w:r w:rsidRPr="00D55CE4">
        <w:rPr>
          <w:sz w:val="28"/>
          <w:szCs w:val="28"/>
        </w:rPr>
        <w:t>с</w:t>
      </w:r>
      <w:proofErr w:type="gramEnd"/>
      <w:r w:rsidRPr="00D55CE4">
        <w:rPr>
          <w:sz w:val="28"/>
          <w:szCs w:val="28"/>
        </w:rPr>
        <w:t>.</w:t>
      </w:r>
    </w:p>
    <w:p w:rsidR="00860EF9" w:rsidRPr="00D55CE4" w:rsidRDefault="002F7216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 </w:t>
      </w:r>
      <w:r w:rsidR="00860EF9" w:rsidRPr="00D55CE4">
        <w:rPr>
          <w:sz w:val="28"/>
          <w:szCs w:val="28"/>
        </w:rPr>
        <w:t xml:space="preserve">Самой востребованной электронной услугой является услуга о предоставлении информации о текущей успеваемости (электронный журнал, электронный дневник). В среднем в 1 день отмечается </w:t>
      </w:r>
      <w:r w:rsidR="00EA3E07" w:rsidRPr="00D55CE4">
        <w:rPr>
          <w:sz w:val="28"/>
          <w:szCs w:val="28"/>
        </w:rPr>
        <w:t xml:space="preserve">от 40 до 73 </w:t>
      </w:r>
      <w:r w:rsidR="00860EF9" w:rsidRPr="00D55CE4">
        <w:rPr>
          <w:sz w:val="28"/>
          <w:szCs w:val="28"/>
        </w:rPr>
        <w:t>входов в систему родителей и 37</w:t>
      </w:r>
      <w:r w:rsidR="00EA3E07" w:rsidRPr="00D55CE4">
        <w:rPr>
          <w:sz w:val="28"/>
          <w:szCs w:val="28"/>
        </w:rPr>
        <w:t xml:space="preserve"> до 45</w:t>
      </w:r>
      <w:r w:rsidR="00860EF9" w:rsidRPr="00D55CE4">
        <w:rPr>
          <w:sz w:val="28"/>
          <w:szCs w:val="28"/>
        </w:rPr>
        <w:t xml:space="preserve"> входов обучающихся. По итогам 1 четверти 201</w:t>
      </w:r>
      <w:r w:rsidR="00EA3E07" w:rsidRPr="00D55CE4">
        <w:rPr>
          <w:sz w:val="28"/>
          <w:szCs w:val="28"/>
        </w:rPr>
        <w:t>6-2017</w:t>
      </w:r>
      <w:r w:rsidR="00860EF9" w:rsidRPr="00D55CE4">
        <w:rPr>
          <w:sz w:val="28"/>
          <w:szCs w:val="28"/>
        </w:rPr>
        <w:t xml:space="preserve"> года </w:t>
      </w:r>
      <w:r w:rsidR="00FB0B04" w:rsidRPr="00D55CE4">
        <w:rPr>
          <w:sz w:val="28"/>
          <w:szCs w:val="28"/>
        </w:rPr>
        <w:t xml:space="preserve">% заполнения электронного журнала в школах </w:t>
      </w:r>
      <w:proofErr w:type="spellStart"/>
      <w:r w:rsidR="00FB0B04" w:rsidRPr="00D55CE4">
        <w:rPr>
          <w:sz w:val="28"/>
          <w:szCs w:val="28"/>
        </w:rPr>
        <w:t>Усть</w:t>
      </w:r>
      <w:proofErr w:type="spellEnd"/>
      <w:r w:rsidR="00FB0B04" w:rsidRPr="00D55CE4">
        <w:rPr>
          <w:sz w:val="28"/>
          <w:szCs w:val="28"/>
        </w:rPr>
        <w:t>-Кубинского</w:t>
      </w:r>
      <w:r w:rsidR="00860EF9" w:rsidRPr="00D55CE4">
        <w:rPr>
          <w:sz w:val="28"/>
          <w:szCs w:val="28"/>
        </w:rPr>
        <w:t xml:space="preserve"> район</w:t>
      </w:r>
      <w:r w:rsidR="00FB0B04" w:rsidRPr="00D55CE4">
        <w:rPr>
          <w:sz w:val="28"/>
          <w:szCs w:val="28"/>
        </w:rPr>
        <w:t>а составляет 99,8%.</w:t>
      </w:r>
      <w:r w:rsidR="00860EF9" w:rsidRPr="00D55CE4">
        <w:rPr>
          <w:sz w:val="28"/>
          <w:szCs w:val="28"/>
        </w:rPr>
        <w:t xml:space="preserve"> </w:t>
      </w:r>
    </w:p>
    <w:p w:rsidR="00FB0B04" w:rsidRPr="00D55CE4" w:rsidRDefault="00255BDC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</w:t>
      </w:r>
      <w:r w:rsidR="004C6CE5" w:rsidRPr="00D55CE4">
        <w:rPr>
          <w:sz w:val="28"/>
          <w:szCs w:val="28"/>
        </w:rPr>
        <w:t xml:space="preserve">    </w:t>
      </w:r>
      <w:r w:rsidR="007410F1" w:rsidRPr="00D55CE4">
        <w:rPr>
          <w:sz w:val="28"/>
          <w:szCs w:val="28"/>
        </w:rPr>
        <w:t>В районе наблюдается положительная динамика ежемесячного роста количества заявлений, поданных в электронном виде</w:t>
      </w:r>
      <w:r w:rsidR="00FB0B04" w:rsidRPr="00D55CE4">
        <w:rPr>
          <w:sz w:val="28"/>
          <w:szCs w:val="28"/>
        </w:rPr>
        <w:t>:</w:t>
      </w:r>
    </w:p>
    <w:p w:rsidR="00FB0B04" w:rsidRPr="00D55CE4" w:rsidRDefault="00FB0B04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>-</w:t>
      </w:r>
      <w:r w:rsidR="008F6766" w:rsidRPr="00D55CE4">
        <w:rPr>
          <w:sz w:val="28"/>
          <w:szCs w:val="28"/>
        </w:rPr>
        <w:t xml:space="preserve"> на зачисление дете</w:t>
      </w:r>
      <w:r w:rsidRPr="00D55CE4">
        <w:rPr>
          <w:sz w:val="28"/>
          <w:szCs w:val="28"/>
        </w:rPr>
        <w:t>й в общеобразовательные</w:t>
      </w:r>
      <w:r w:rsidR="00255BDC" w:rsidRPr="00D55CE4">
        <w:rPr>
          <w:sz w:val="28"/>
          <w:szCs w:val="28"/>
        </w:rPr>
        <w:t xml:space="preserve"> организации</w:t>
      </w:r>
      <w:r w:rsidRPr="00D55CE4">
        <w:rPr>
          <w:sz w:val="28"/>
          <w:szCs w:val="28"/>
        </w:rPr>
        <w:t xml:space="preserve"> (школы) – 100% </w:t>
      </w:r>
      <w:r w:rsidR="00D55CE4">
        <w:rPr>
          <w:sz w:val="28"/>
          <w:szCs w:val="28"/>
        </w:rPr>
        <w:t xml:space="preserve">     </w:t>
      </w:r>
      <w:r w:rsidRPr="00D55CE4">
        <w:rPr>
          <w:sz w:val="28"/>
          <w:szCs w:val="28"/>
        </w:rPr>
        <w:t>в 2016 году (в 2015 году – 27%);</w:t>
      </w:r>
    </w:p>
    <w:p w:rsidR="00D55CE4" w:rsidRPr="00D55CE4" w:rsidRDefault="00FB0B04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- на постановку в очередь в дошкольные образовательные организации - </w:t>
      </w:r>
      <w:r w:rsidR="008F6766" w:rsidRPr="00D55CE4">
        <w:rPr>
          <w:sz w:val="28"/>
          <w:szCs w:val="28"/>
        </w:rPr>
        <w:t xml:space="preserve"> </w:t>
      </w:r>
      <w:r w:rsidR="00D55CE4" w:rsidRPr="00D55CE4">
        <w:rPr>
          <w:sz w:val="28"/>
          <w:szCs w:val="28"/>
        </w:rPr>
        <w:t>73% (в</w:t>
      </w:r>
      <w:r w:rsidR="008613AD">
        <w:rPr>
          <w:sz w:val="28"/>
          <w:szCs w:val="28"/>
        </w:rPr>
        <w:t xml:space="preserve"> </w:t>
      </w:r>
      <w:r w:rsidR="00D55CE4" w:rsidRPr="00D55CE4">
        <w:rPr>
          <w:sz w:val="28"/>
          <w:szCs w:val="28"/>
        </w:rPr>
        <w:t>2015 году – 48%);</w:t>
      </w:r>
    </w:p>
    <w:p w:rsidR="00255BDC" w:rsidRPr="00D55CE4" w:rsidRDefault="00D55CE4" w:rsidP="002F7216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>- на</w:t>
      </w:r>
      <w:r w:rsidR="00860EF9" w:rsidRPr="00D55CE4">
        <w:rPr>
          <w:sz w:val="28"/>
          <w:szCs w:val="28"/>
        </w:rPr>
        <w:t xml:space="preserve"> возмещение компенсации родительской платы за детский сад</w:t>
      </w:r>
      <w:r w:rsidRPr="00D55CE4">
        <w:rPr>
          <w:sz w:val="28"/>
          <w:szCs w:val="28"/>
        </w:rPr>
        <w:t xml:space="preserve"> – 87%</w:t>
      </w:r>
      <w:r w:rsidR="008B53A6" w:rsidRPr="00D55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="008B53A6" w:rsidRPr="00D55CE4">
        <w:rPr>
          <w:sz w:val="28"/>
          <w:szCs w:val="28"/>
        </w:rPr>
        <w:t>(</w:t>
      </w:r>
      <w:r w:rsidRPr="00D55CE4">
        <w:rPr>
          <w:sz w:val="28"/>
          <w:szCs w:val="28"/>
        </w:rPr>
        <w:t xml:space="preserve">в 2015 году – 7%, </w:t>
      </w:r>
      <w:r w:rsidR="008B53A6" w:rsidRPr="00D55CE4">
        <w:rPr>
          <w:sz w:val="28"/>
          <w:szCs w:val="28"/>
        </w:rPr>
        <w:t>в 2014 году</w:t>
      </w:r>
      <w:r w:rsidRPr="00D55CE4">
        <w:rPr>
          <w:sz w:val="28"/>
          <w:szCs w:val="28"/>
        </w:rPr>
        <w:t xml:space="preserve"> – 0%</w:t>
      </w:r>
      <w:r w:rsidR="008B53A6" w:rsidRPr="00D55CE4">
        <w:rPr>
          <w:sz w:val="28"/>
          <w:szCs w:val="28"/>
        </w:rPr>
        <w:t>)</w:t>
      </w:r>
      <w:r w:rsidR="00255BDC" w:rsidRPr="00D55CE4">
        <w:rPr>
          <w:sz w:val="28"/>
          <w:szCs w:val="28"/>
        </w:rPr>
        <w:t xml:space="preserve">. </w:t>
      </w:r>
      <w:r w:rsidR="00860EF9" w:rsidRPr="00D55CE4">
        <w:rPr>
          <w:sz w:val="28"/>
          <w:szCs w:val="28"/>
        </w:rPr>
        <w:t xml:space="preserve">     </w:t>
      </w:r>
    </w:p>
    <w:p w:rsidR="007410F1" w:rsidRPr="00D55CE4" w:rsidRDefault="004C6CE5" w:rsidP="003A4E90">
      <w:pPr>
        <w:jc w:val="both"/>
        <w:rPr>
          <w:sz w:val="28"/>
          <w:szCs w:val="28"/>
        </w:rPr>
      </w:pPr>
      <w:r w:rsidRPr="00D55CE4">
        <w:rPr>
          <w:sz w:val="28"/>
          <w:szCs w:val="28"/>
        </w:rPr>
        <w:t xml:space="preserve">      </w:t>
      </w:r>
      <w:r w:rsidR="00D55CE4" w:rsidRPr="00D55CE4">
        <w:rPr>
          <w:sz w:val="28"/>
          <w:szCs w:val="28"/>
        </w:rPr>
        <w:t xml:space="preserve">В 2016 году </w:t>
      </w:r>
      <w:r w:rsidR="00860EF9" w:rsidRPr="00D55CE4">
        <w:rPr>
          <w:sz w:val="28"/>
          <w:szCs w:val="28"/>
        </w:rPr>
        <w:t>МАОУ</w:t>
      </w:r>
      <w:r w:rsidR="00D55CE4" w:rsidRPr="00D55CE4">
        <w:rPr>
          <w:sz w:val="28"/>
          <w:szCs w:val="28"/>
        </w:rPr>
        <w:t xml:space="preserve"> ДО</w:t>
      </w:r>
      <w:r w:rsidR="00860EF9" w:rsidRPr="00D55CE4">
        <w:rPr>
          <w:sz w:val="28"/>
          <w:szCs w:val="28"/>
        </w:rPr>
        <w:t xml:space="preserve"> «</w:t>
      </w:r>
      <w:proofErr w:type="spellStart"/>
      <w:r w:rsidR="00860EF9" w:rsidRPr="00D55CE4">
        <w:rPr>
          <w:sz w:val="28"/>
          <w:szCs w:val="28"/>
        </w:rPr>
        <w:t>Усть</w:t>
      </w:r>
      <w:proofErr w:type="spellEnd"/>
      <w:r w:rsidR="00860EF9" w:rsidRPr="00D55CE4">
        <w:rPr>
          <w:sz w:val="28"/>
          <w:szCs w:val="28"/>
        </w:rPr>
        <w:t xml:space="preserve">-Кубинский ЦДО» </w:t>
      </w:r>
      <w:r w:rsidR="00D55CE4" w:rsidRPr="00D55CE4">
        <w:rPr>
          <w:sz w:val="28"/>
          <w:szCs w:val="28"/>
        </w:rPr>
        <w:t>продолжил участие в реализации</w:t>
      </w:r>
      <w:r w:rsidR="00860EF9" w:rsidRPr="00D55CE4">
        <w:rPr>
          <w:sz w:val="28"/>
          <w:szCs w:val="28"/>
        </w:rPr>
        <w:t xml:space="preserve"> проекта </w:t>
      </w:r>
      <w:r w:rsidR="00BE2993" w:rsidRPr="00D55CE4">
        <w:rPr>
          <w:sz w:val="28"/>
          <w:szCs w:val="28"/>
        </w:rPr>
        <w:t>«Электронный гражданин Вологодской области»</w:t>
      </w:r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тьюторами</w:t>
      </w:r>
      <w:proofErr w:type="spellEnd"/>
      <w:r w:rsidR="00D55CE4" w:rsidRPr="00D55CE4">
        <w:rPr>
          <w:sz w:val="28"/>
          <w:szCs w:val="28"/>
        </w:rPr>
        <w:t xml:space="preserve"> проекта организовано обучение граждан на территориях </w:t>
      </w:r>
      <w:proofErr w:type="spellStart"/>
      <w:r w:rsidR="00D55CE4" w:rsidRPr="00D55CE4">
        <w:rPr>
          <w:sz w:val="28"/>
          <w:szCs w:val="28"/>
        </w:rPr>
        <w:t>с</w:t>
      </w:r>
      <w:proofErr w:type="gramStart"/>
      <w:r w:rsidR="00D55CE4" w:rsidRPr="00D55CE4">
        <w:rPr>
          <w:sz w:val="28"/>
          <w:szCs w:val="28"/>
        </w:rPr>
        <w:t>.У</w:t>
      </w:r>
      <w:proofErr w:type="gramEnd"/>
      <w:r w:rsidR="00D55CE4" w:rsidRPr="00D55CE4">
        <w:rPr>
          <w:sz w:val="28"/>
          <w:szCs w:val="28"/>
        </w:rPr>
        <w:t>стье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с.Бережное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с.Богородское</w:t>
      </w:r>
      <w:proofErr w:type="spellEnd"/>
      <w:r w:rsidR="00D55CE4" w:rsidRPr="00D55CE4">
        <w:rPr>
          <w:sz w:val="28"/>
          <w:szCs w:val="28"/>
        </w:rPr>
        <w:t xml:space="preserve">, </w:t>
      </w:r>
      <w:proofErr w:type="spellStart"/>
      <w:r w:rsidR="00D55CE4" w:rsidRPr="00D55CE4">
        <w:rPr>
          <w:sz w:val="28"/>
          <w:szCs w:val="28"/>
        </w:rPr>
        <w:t>д.Марковская</w:t>
      </w:r>
      <w:proofErr w:type="spellEnd"/>
      <w:r w:rsidR="00BE2993" w:rsidRPr="00D55CE4">
        <w:rPr>
          <w:sz w:val="28"/>
          <w:szCs w:val="28"/>
        </w:rPr>
        <w:t xml:space="preserve">. </w:t>
      </w:r>
      <w:r w:rsidR="005C7155" w:rsidRPr="00D55CE4">
        <w:rPr>
          <w:sz w:val="28"/>
          <w:szCs w:val="28"/>
        </w:rPr>
        <w:t>За время работы цент</w:t>
      </w:r>
      <w:r w:rsidR="003A4E90" w:rsidRPr="00D55CE4">
        <w:rPr>
          <w:sz w:val="28"/>
          <w:szCs w:val="28"/>
        </w:rPr>
        <w:t>р</w:t>
      </w:r>
      <w:r w:rsidR="005C7155" w:rsidRPr="00D55CE4">
        <w:rPr>
          <w:sz w:val="28"/>
          <w:szCs w:val="28"/>
        </w:rPr>
        <w:t xml:space="preserve">а </w:t>
      </w:r>
      <w:proofErr w:type="gramStart"/>
      <w:r w:rsidR="005C7155" w:rsidRPr="00D55CE4">
        <w:rPr>
          <w:sz w:val="28"/>
          <w:szCs w:val="28"/>
        </w:rPr>
        <w:t>обучение по программе</w:t>
      </w:r>
      <w:proofErr w:type="gramEnd"/>
      <w:r w:rsidR="005C7155" w:rsidRPr="00D55CE4">
        <w:rPr>
          <w:sz w:val="28"/>
          <w:szCs w:val="28"/>
        </w:rPr>
        <w:t xml:space="preserve"> «Электронный гражданин» прошли </w:t>
      </w:r>
      <w:r w:rsidR="00D55CE4" w:rsidRPr="00D55CE4">
        <w:rPr>
          <w:sz w:val="28"/>
          <w:szCs w:val="28"/>
        </w:rPr>
        <w:t>369</w:t>
      </w:r>
      <w:r w:rsidR="005C7155" w:rsidRPr="00D55CE4">
        <w:rPr>
          <w:sz w:val="28"/>
          <w:szCs w:val="28"/>
        </w:rPr>
        <w:t xml:space="preserve"> </w:t>
      </w:r>
      <w:r w:rsidR="00D55CE4" w:rsidRPr="00D55CE4">
        <w:rPr>
          <w:sz w:val="28"/>
          <w:szCs w:val="28"/>
        </w:rPr>
        <w:t>человек, регистрацию на ЕПГУ 829 человек</w:t>
      </w:r>
      <w:r w:rsidR="005C7155" w:rsidRPr="00D55CE4">
        <w:rPr>
          <w:sz w:val="28"/>
          <w:szCs w:val="28"/>
        </w:rPr>
        <w:t xml:space="preserve">. Помимо обучения граждан центром предоставляются дополнительные услуги по регистрации </w:t>
      </w:r>
      <w:r w:rsidR="00D55CE4" w:rsidRPr="00D55CE4">
        <w:rPr>
          <w:sz w:val="28"/>
          <w:szCs w:val="28"/>
        </w:rPr>
        <w:t xml:space="preserve">на ЕСИА, восстановлению пароля, </w:t>
      </w:r>
      <w:r w:rsidR="005C7155" w:rsidRPr="00D55CE4">
        <w:rPr>
          <w:sz w:val="28"/>
          <w:szCs w:val="28"/>
        </w:rPr>
        <w:t>консультации по получению услуг в электронном виде, подтверждению личности.</w:t>
      </w:r>
    </w:p>
    <w:p w:rsidR="00D55CE4" w:rsidRDefault="003A4E90" w:rsidP="003F79A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3A4E90">
        <w:rPr>
          <w:rFonts w:ascii="Times New Roman" w:hAnsi="Times New Roman"/>
          <w:b/>
          <w:i/>
          <w:sz w:val="28"/>
          <w:szCs w:val="28"/>
        </w:rPr>
        <w:t xml:space="preserve">      </w:t>
      </w:r>
    </w:p>
    <w:p w:rsidR="00D55CE4" w:rsidRDefault="00D55CE4" w:rsidP="003F79A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294054" w:rsidRPr="003A4E90" w:rsidRDefault="00294054" w:rsidP="003F79A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3A4E90">
        <w:rPr>
          <w:rFonts w:ascii="Times New Roman" w:hAnsi="Times New Roman"/>
          <w:b/>
          <w:i/>
          <w:sz w:val="28"/>
          <w:szCs w:val="28"/>
        </w:rPr>
        <w:lastRenderedPageBreak/>
        <w:t xml:space="preserve">Приоритетные задачи деятельности на </w:t>
      </w:r>
      <w:r w:rsidR="0041637E" w:rsidRPr="003A4E90">
        <w:rPr>
          <w:rFonts w:ascii="Times New Roman" w:hAnsi="Times New Roman"/>
          <w:b/>
          <w:i/>
          <w:sz w:val="28"/>
          <w:szCs w:val="28"/>
        </w:rPr>
        <w:t>201</w:t>
      </w:r>
      <w:r w:rsidR="00D55CE4">
        <w:rPr>
          <w:rFonts w:ascii="Times New Roman" w:hAnsi="Times New Roman"/>
          <w:b/>
          <w:i/>
          <w:sz w:val="28"/>
          <w:szCs w:val="28"/>
        </w:rPr>
        <w:t>7</w:t>
      </w:r>
      <w:r w:rsidRPr="003A4E90">
        <w:rPr>
          <w:rFonts w:ascii="Times New Roman" w:hAnsi="Times New Roman"/>
          <w:b/>
          <w:i/>
          <w:sz w:val="28"/>
          <w:szCs w:val="28"/>
        </w:rPr>
        <w:t xml:space="preserve"> год</w:t>
      </w:r>
      <w:r w:rsidR="00D55CE4">
        <w:rPr>
          <w:rFonts w:ascii="Times New Roman" w:hAnsi="Times New Roman"/>
          <w:b/>
          <w:i/>
          <w:sz w:val="28"/>
          <w:szCs w:val="28"/>
        </w:rPr>
        <w:t>:</w:t>
      </w:r>
    </w:p>
    <w:p w:rsidR="00342200" w:rsidRPr="003A4E90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построение</w:t>
      </w:r>
      <w:r w:rsidR="00BA79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эффективной сети </w:t>
      </w:r>
      <w:r w:rsidR="009823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учреждений и </w:t>
      </w:r>
      <w:r w:rsidR="009823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повышение доступности качественного образования детей </w:t>
      </w: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 региональной </w:t>
      </w: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br/>
        <w:t>и муниципальными планами мероприятий («дорожными картами»)</w:t>
      </w:r>
      <w:r w:rsidR="00DA22E4" w:rsidRPr="003A4E9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651B43" w:rsidRPr="00651B43" w:rsidRDefault="00651B43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>азви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тие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 детей потребност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 здоровому образу жизни, формирова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ние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положительн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мотивацию к сохранению своего здоровья и пропаганд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651B4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здоров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ого образа жизни;</w:t>
      </w:r>
    </w:p>
    <w:p w:rsidR="00342200" w:rsidRPr="003A4E90" w:rsidRDefault="00342200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поэтапное введение федеральных государственных образовательных стандартов общего образования</w:t>
      </w:r>
      <w:r w:rsidR="00BA79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42200" w:rsidRPr="003A4E90" w:rsidRDefault="00BA79DE" w:rsidP="00342200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обеспечение качественных показателей в реализации </w:t>
      </w:r>
      <w:proofErr w:type="spellStart"/>
      <w:r w:rsidR="00342200"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профил</w:t>
      </w: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изации</w:t>
      </w:r>
      <w:proofErr w:type="spellEnd"/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</w:t>
      </w:r>
      <w:r w:rsidR="00342200"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>3 ступени обучения</w:t>
      </w:r>
      <w:r w:rsidR="009823DE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9823DE" w:rsidRPr="009823D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9823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проведение системной </w:t>
      </w:r>
      <w:proofErr w:type="spellStart"/>
      <w:r w:rsidR="009823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профориентационной</w:t>
      </w:r>
      <w:proofErr w:type="spellEnd"/>
      <w:r w:rsidR="009823DE" w:rsidRPr="003A4E9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работы;</w:t>
      </w:r>
    </w:p>
    <w:p w:rsidR="00BA79DE" w:rsidRPr="009823DE" w:rsidRDefault="00BA79DE" w:rsidP="009823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823DE">
        <w:rPr>
          <w:rFonts w:ascii="Times New Roman" w:hAnsi="Times New Roman"/>
          <w:bCs/>
          <w:color w:val="000000" w:themeColor="text1"/>
          <w:sz w:val="28"/>
          <w:szCs w:val="28"/>
        </w:rPr>
        <w:t>расширение спектра образовательных программ дополнительного образования;</w:t>
      </w:r>
    </w:p>
    <w:p w:rsidR="00BA79DE" w:rsidRPr="003A4E90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E90">
        <w:rPr>
          <w:rFonts w:ascii="Times New Roman" w:hAnsi="Times New Roman"/>
          <w:color w:val="000000" w:themeColor="text1"/>
          <w:sz w:val="28"/>
          <w:szCs w:val="28"/>
        </w:rPr>
        <w:t xml:space="preserve">увеличение доли граждан, использующих услуги в сфере образования в электронном виде до </w:t>
      </w:r>
      <w:r w:rsidR="00D55CE4"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3A4E90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BA79DE" w:rsidRPr="003A4E90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E90">
        <w:rPr>
          <w:rFonts w:ascii="Times New Roman" w:hAnsi="Times New Roman"/>
          <w:color w:val="000000" w:themeColor="text1"/>
          <w:sz w:val="28"/>
          <w:szCs w:val="28"/>
        </w:rPr>
        <w:t>создание доступной среды в детских садах и организациях дополнительного образования детей;</w:t>
      </w:r>
    </w:p>
    <w:p w:rsidR="00BA79DE" w:rsidRPr="003A4E90" w:rsidRDefault="00BA79DE" w:rsidP="00BA79D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4E90">
        <w:rPr>
          <w:rFonts w:ascii="Times New Roman" w:hAnsi="Times New Roman"/>
          <w:bCs/>
          <w:color w:val="000000" w:themeColor="text1"/>
          <w:sz w:val="28"/>
          <w:szCs w:val="28"/>
        </w:rPr>
        <w:t>обеспечение повышения эффективности бюджетных расходов.</w:t>
      </w:r>
    </w:p>
    <w:p w:rsidR="006B591A" w:rsidRPr="00BA79DE" w:rsidRDefault="006B591A" w:rsidP="00BA79DE">
      <w:pPr>
        <w:pStyle w:val="a3"/>
        <w:ind w:left="360"/>
        <w:jc w:val="both"/>
        <w:rPr>
          <w:color w:val="000000" w:themeColor="text1"/>
          <w:sz w:val="24"/>
          <w:szCs w:val="24"/>
        </w:rPr>
      </w:pPr>
    </w:p>
    <w:sectPr w:rsidR="006B591A" w:rsidRPr="00BA79DE" w:rsidSect="00340AE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63" w:rsidRDefault="001B0863" w:rsidP="003738BD">
      <w:r>
        <w:separator/>
      </w:r>
    </w:p>
  </w:endnote>
  <w:endnote w:type="continuationSeparator" w:id="0">
    <w:p w:rsidR="001B0863" w:rsidRDefault="001B0863" w:rsidP="003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67B" w:rsidRDefault="00E8467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0B4">
      <w:rPr>
        <w:noProof/>
      </w:rPr>
      <w:t>1</w:t>
    </w:r>
    <w:r>
      <w:rPr>
        <w:noProof/>
      </w:rPr>
      <w:fldChar w:fldCharType="end"/>
    </w:r>
  </w:p>
  <w:p w:rsidR="00E8467B" w:rsidRDefault="00E846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63" w:rsidRDefault="001B0863" w:rsidP="003738BD">
      <w:r>
        <w:separator/>
      </w:r>
    </w:p>
  </w:footnote>
  <w:footnote w:type="continuationSeparator" w:id="0">
    <w:p w:rsidR="001B0863" w:rsidRDefault="001B0863" w:rsidP="0037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"/>
      </v:shape>
    </w:pict>
  </w:numPicBullet>
  <w:abstractNum w:abstractNumId="0">
    <w:nsid w:val="00000001"/>
    <w:multiLevelType w:val="multilevel"/>
    <w:tmpl w:val="B58EC02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2">
    <w:nsid w:val="028D0E7A"/>
    <w:multiLevelType w:val="multilevel"/>
    <w:tmpl w:val="44861B2E"/>
    <w:lvl w:ilvl="0">
      <w:start w:val="6"/>
      <w:numFmt w:val="decimal"/>
      <w:lvlText w:val="%1."/>
      <w:lvlJc w:val="left"/>
      <w:pPr>
        <w:ind w:left="2204" w:hanging="360"/>
      </w:pPr>
      <w:rPr>
        <w:rFonts w:cs="Times New Roman" w:hint="default"/>
        <w:color w:val="365F91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cs="Times New Roman" w:hint="default"/>
      </w:rPr>
    </w:lvl>
  </w:abstractNum>
  <w:abstractNum w:abstractNumId="3">
    <w:nsid w:val="04CD5861"/>
    <w:multiLevelType w:val="hybridMultilevel"/>
    <w:tmpl w:val="BA52730A"/>
    <w:lvl w:ilvl="0" w:tplc="60E80064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D26870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D17CB1"/>
    <w:multiLevelType w:val="hybridMultilevel"/>
    <w:tmpl w:val="C7FE1522"/>
    <w:lvl w:ilvl="0" w:tplc="2EC6C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4E7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45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A1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9E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04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680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4F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B48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050ABD"/>
    <w:multiLevelType w:val="hybridMultilevel"/>
    <w:tmpl w:val="56F43062"/>
    <w:lvl w:ilvl="0" w:tplc="695E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A5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E81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09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620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46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68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8B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0E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AB51A0"/>
    <w:multiLevelType w:val="hybridMultilevel"/>
    <w:tmpl w:val="63CE6888"/>
    <w:lvl w:ilvl="0" w:tplc="21006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507C6"/>
    <w:multiLevelType w:val="hybridMultilevel"/>
    <w:tmpl w:val="1FE2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55587"/>
    <w:multiLevelType w:val="hybridMultilevel"/>
    <w:tmpl w:val="2188E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8396B"/>
    <w:multiLevelType w:val="hybridMultilevel"/>
    <w:tmpl w:val="F070C314"/>
    <w:lvl w:ilvl="0" w:tplc="6A887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24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706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2B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A2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82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32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67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3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1747BC9"/>
    <w:multiLevelType w:val="hybridMultilevel"/>
    <w:tmpl w:val="4E403D02"/>
    <w:lvl w:ilvl="0" w:tplc="BEEE5A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E2F7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ECDE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4E1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C0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8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4C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C42B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0D6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352506B"/>
    <w:multiLevelType w:val="hybridMultilevel"/>
    <w:tmpl w:val="484277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5667A"/>
    <w:multiLevelType w:val="hybridMultilevel"/>
    <w:tmpl w:val="4726055E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>
    <w:nsid w:val="4AB427A2"/>
    <w:multiLevelType w:val="hybridMultilevel"/>
    <w:tmpl w:val="5F722B8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25D7A9D"/>
    <w:multiLevelType w:val="hybridMultilevel"/>
    <w:tmpl w:val="3E5C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A7475"/>
    <w:multiLevelType w:val="hybridMultilevel"/>
    <w:tmpl w:val="44B661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6E5604"/>
    <w:multiLevelType w:val="hybridMultilevel"/>
    <w:tmpl w:val="648CECE2"/>
    <w:lvl w:ilvl="0" w:tplc="288AA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605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4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06D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04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8E8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1CA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327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78A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830524A"/>
    <w:multiLevelType w:val="hybridMultilevel"/>
    <w:tmpl w:val="AE3016E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D301E3C"/>
    <w:multiLevelType w:val="hybridMultilevel"/>
    <w:tmpl w:val="5C4AE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8"/>
  </w:num>
  <w:num w:numId="5">
    <w:abstractNumId w:val="5"/>
  </w:num>
  <w:num w:numId="6">
    <w:abstractNumId w:val="16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17"/>
  </w:num>
  <w:num w:numId="12">
    <w:abstractNumId w:val="13"/>
  </w:num>
  <w:num w:numId="13">
    <w:abstractNumId w:val="3"/>
  </w:num>
  <w:num w:numId="14">
    <w:abstractNumId w:val="14"/>
  </w:num>
  <w:num w:numId="15">
    <w:abstractNumId w:val="0"/>
  </w:num>
  <w:num w:numId="16">
    <w:abstractNumId w:val="7"/>
  </w:num>
  <w:num w:numId="17">
    <w:abstractNumId w:val="1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0E7C"/>
    <w:rsid w:val="000003BE"/>
    <w:rsid w:val="00000736"/>
    <w:rsid w:val="00002882"/>
    <w:rsid w:val="00006C4F"/>
    <w:rsid w:val="00011BB7"/>
    <w:rsid w:val="00014214"/>
    <w:rsid w:val="000156BE"/>
    <w:rsid w:val="00020E27"/>
    <w:rsid w:val="00021D5F"/>
    <w:rsid w:val="00024C5C"/>
    <w:rsid w:val="000306D8"/>
    <w:rsid w:val="0003223B"/>
    <w:rsid w:val="00032AAC"/>
    <w:rsid w:val="00033CA2"/>
    <w:rsid w:val="0003414A"/>
    <w:rsid w:val="00036F01"/>
    <w:rsid w:val="0003792B"/>
    <w:rsid w:val="00042F2E"/>
    <w:rsid w:val="00046FF0"/>
    <w:rsid w:val="00047E60"/>
    <w:rsid w:val="00050948"/>
    <w:rsid w:val="000516DF"/>
    <w:rsid w:val="000543CE"/>
    <w:rsid w:val="0005680B"/>
    <w:rsid w:val="000600A1"/>
    <w:rsid w:val="00061AF7"/>
    <w:rsid w:val="0006259A"/>
    <w:rsid w:val="00064628"/>
    <w:rsid w:val="00067053"/>
    <w:rsid w:val="0007407E"/>
    <w:rsid w:val="00077971"/>
    <w:rsid w:val="00077C1F"/>
    <w:rsid w:val="00077EF0"/>
    <w:rsid w:val="00080326"/>
    <w:rsid w:val="00080E3A"/>
    <w:rsid w:val="0008240E"/>
    <w:rsid w:val="00082F6A"/>
    <w:rsid w:val="000858A4"/>
    <w:rsid w:val="000870A0"/>
    <w:rsid w:val="000873D1"/>
    <w:rsid w:val="000951A3"/>
    <w:rsid w:val="000A0BF5"/>
    <w:rsid w:val="000A2AA6"/>
    <w:rsid w:val="000A5574"/>
    <w:rsid w:val="000B1C82"/>
    <w:rsid w:val="000B3580"/>
    <w:rsid w:val="000B4B5C"/>
    <w:rsid w:val="000B71F8"/>
    <w:rsid w:val="000B78A8"/>
    <w:rsid w:val="000C0FD4"/>
    <w:rsid w:val="000C20F3"/>
    <w:rsid w:val="000C564A"/>
    <w:rsid w:val="000C64E7"/>
    <w:rsid w:val="000C6A2D"/>
    <w:rsid w:val="000D2562"/>
    <w:rsid w:val="000D4350"/>
    <w:rsid w:val="000D6A3F"/>
    <w:rsid w:val="000D74B3"/>
    <w:rsid w:val="000E0539"/>
    <w:rsid w:val="000E2702"/>
    <w:rsid w:val="000E32B5"/>
    <w:rsid w:val="000F0186"/>
    <w:rsid w:val="000F0493"/>
    <w:rsid w:val="000F1948"/>
    <w:rsid w:val="000F554D"/>
    <w:rsid w:val="000F59AD"/>
    <w:rsid w:val="000F6E2F"/>
    <w:rsid w:val="0010192C"/>
    <w:rsid w:val="00105CD0"/>
    <w:rsid w:val="001124A3"/>
    <w:rsid w:val="00115280"/>
    <w:rsid w:val="00116881"/>
    <w:rsid w:val="00116E90"/>
    <w:rsid w:val="00124A4E"/>
    <w:rsid w:val="00124AAC"/>
    <w:rsid w:val="00125D63"/>
    <w:rsid w:val="0013564D"/>
    <w:rsid w:val="001361F5"/>
    <w:rsid w:val="00141C61"/>
    <w:rsid w:val="001433A2"/>
    <w:rsid w:val="00145792"/>
    <w:rsid w:val="00152CFC"/>
    <w:rsid w:val="001575D7"/>
    <w:rsid w:val="0015799C"/>
    <w:rsid w:val="0016233B"/>
    <w:rsid w:val="00163EAC"/>
    <w:rsid w:val="00164A87"/>
    <w:rsid w:val="00166E5C"/>
    <w:rsid w:val="00167E3A"/>
    <w:rsid w:val="001713A5"/>
    <w:rsid w:val="00173BC0"/>
    <w:rsid w:val="001749BE"/>
    <w:rsid w:val="00176484"/>
    <w:rsid w:val="00180480"/>
    <w:rsid w:val="00183C44"/>
    <w:rsid w:val="001840BF"/>
    <w:rsid w:val="00191CF4"/>
    <w:rsid w:val="00191E94"/>
    <w:rsid w:val="00193D47"/>
    <w:rsid w:val="00193D7D"/>
    <w:rsid w:val="00194398"/>
    <w:rsid w:val="00194781"/>
    <w:rsid w:val="001950A7"/>
    <w:rsid w:val="001979C2"/>
    <w:rsid w:val="001A25F1"/>
    <w:rsid w:val="001A394A"/>
    <w:rsid w:val="001A4310"/>
    <w:rsid w:val="001A5AB1"/>
    <w:rsid w:val="001A6B31"/>
    <w:rsid w:val="001A710D"/>
    <w:rsid w:val="001B0863"/>
    <w:rsid w:val="001B1222"/>
    <w:rsid w:val="001B1CF9"/>
    <w:rsid w:val="001B2F1A"/>
    <w:rsid w:val="001B5586"/>
    <w:rsid w:val="001B6FC5"/>
    <w:rsid w:val="001C2E8D"/>
    <w:rsid w:val="001C4FE7"/>
    <w:rsid w:val="001D04C6"/>
    <w:rsid w:val="001D7785"/>
    <w:rsid w:val="001D7AEB"/>
    <w:rsid w:val="001E1C25"/>
    <w:rsid w:val="001E34FF"/>
    <w:rsid w:val="001E4674"/>
    <w:rsid w:val="001E4798"/>
    <w:rsid w:val="001E72D2"/>
    <w:rsid w:val="001F4539"/>
    <w:rsid w:val="00201DBA"/>
    <w:rsid w:val="00206640"/>
    <w:rsid w:val="0020786B"/>
    <w:rsid w:val="002146D2"/>
    <w:rsid w:val="002150EE"/>
    <w:rsid w:val="00215D10"/>
    <w:rsid w:val="00215FF1"/>
    <w:rsid w:val="00216100"/>
    <w:rsid w:val="0021640E"/>
    <w:rsid w:val="00217212"/>
    <w:rsid w:val="00217C8B"/>
    <w:rsid w:val="00220283"/>
    <w:rsid w:val="00223641"/>
    <w:rsid w:val="00223AA2"/>
    <w:rsid w:val="00225F5A"/>
    <w:rsid w:val="00226A46"/>
    <w:rsid w:val="00232FC4"/>
    <w:rsid w:val="002354D2"/>
    <w:rsid w:val="002438CF"/>
    <w:rsid w:val="002441FA"/>
    <w:rsid w:val="002451E0"/>
    <w:rsid w:val="00246A17"/>
    <w:rsid w:val="00246DE4"/>
    <w:rsid w:val="00247D2E"/>
    <w:rsid w:val="002510A3"/>
    <w:rsid w:val="00251890"/>
    <w:rsid w:val="00255BDC"/>
    <w:rsid w:val="0026395A"/>
    <w:rsid w:val="00264B9D"/>
    <w:rsid w:val="00267358"/>
    <w:rsid w:val="00267A34"/>
    <w:rsid w:val="00274309"/>
    <w:rsid w:val="0027478B"/>
    <w:rsid w:val="002751B2"/>
    <w:rsid w:val="002761F5"/>
    <w:rsid w:val="00277C4A"/>
    <w:rsid w:val="00281189"/>
    <w:rsid w:val="00281C54"/>
    <w:rsid w:val="00283CA0"/>
    <w:rsid w:val="0028456C"/>
    <w:rsid w:val="00284661"/>
    <w:rsid w:val="00285577"/>
    <w:rsid w:val="002860E1"/>
    <w:rsid w:val="00287F1F"/>
    <w:rsid w:val="0029031D"/>
    <w:rsid w:val="00291BBE"/>
    <w:rsid w:val="00292182"/>
    <w:rsid w:val="00293080"/>
    <w:rsid w:val="00293B42"/>
    <w:rsid w:val="00293C87"/>
    <w:rsid w:val="00294054"/>
    <w:rsid w:val="002A198E"/>
    <w:rsid w:val="002A454C"/>
    <w:rsid w:val="002A563A"/>
    <w:rsid w:val="002A5ABB"/>
    <w:rsid w:val="002A5F4A"/>
    <w:rsid w:val="002B1390"/>
    <w:rsid w:val="002B36E0"/>
    <w:rsid w:val="002B3EFA"/>
    <w:rsid w:val="002B6D4F"/>
    <w:rsid w:val="002B786A"/>
    <w:rsid w:val="002B7D26"/>
    <w:rsid w:val="002C0794"/>
    <w:rsid w:val="002C0A99"/>
    <w:rsid w:val="002C2C5A"/>
    <w:rsid w:val="002D174F"/>
    <w:rsid w:val="002D26BF"/>
    <w:rsid w:val="002D6119"/>
    <w:rsid w:val="002D6EB4"/>
    <w:rsid w:val="002E0043"/>
    <w:rsid w:val="002E04E0"/>
    <w:rsid w:val="002E3100"/>
    <w:rsid w:val="002E3163"/>
    <w:rsid w:val="002E5857"/>
    <w:rsid w:val="002E6DA6"/>
    <w:rsid w:val="002E7E2A"/>
    <w:rsid w:val="002F0D70"/>
    <w:rsid w:val="002F1072"/>
    <w:rsid w:val="002F112B"/>
    <w:rsid w:val="002F6A51"/>
    <w:rsid w:val="002F7216"/>
    <w:rsid w:val="003003A1"/>
    <w:rsid w:val="00301384"/>
    <w:rsid w:val="00303DF8"/>
    <w:rsid w:val="00310E8E"/>
    <w:rsid w:val="00313701"/>
    <w:rsid w:val="00313C0B"/>
    <w:rsid w:val="0031588B"/>
    <w:rsid w:val="003167C5"/>
    <w:rsid w:val="00320D08"/>
    <w:rsid w:val="003217F6"/>
    <w:rsid w:val="00324BCB"/>
    <w:rsid w:val="00330609"/>
    <w:rsid w:val="00333DE2"/>
    <w:rsid w:val="00334242"/>
    <w:rsid w:val="00336D3F"/>
    <w:rsid w:val="00340AE5"/>
    <w:rsid w:val="00340CF1"/>
    <w:rsid w:val="00342200"/>
    <w:rsid w:val="00342574"/>
    <w:rsid w:val="0034319B"/>
    <w:rsid w:val="00343390"/>
    <w:rsid w:val="00343434"/>
    <w:rsid w:val="0034437E"/>
    <w:rsid w:val="00345F8B"/>
    <w:rsid w:val="00346724"/>
    <w:rsid w:val="0035042D"/>
    <w:rsid w:val="00350E32"/>
    <w:rsid w:val="00351BDA"/>
    <w:rsid w:val="00352926"/>
    <w:rsid w:val="00354F9D"/>
    <w:rsid w:val="00356B8D"/>
    <w:rsid w:val="00362BE3"/>
    <w:rsid w:val="00363EF9"/>
    <w:rsid w:val="0036750E"/>
    <w:rsid w:val="00367BEB"/>
    <w:rsid w:val="00370C9F"/>
    <w:rsid w:val="003714B8"/>
    <w:rsid w:val="003716D9"/>
    <w:rsid w:val="003738BD"/>
    <w:rsid w:val="00380A0D"/>
    <w:rsid w:val="00382666"/>
    <w:rsid w:val="0038722A"/>
    <w:rsid w:val="0039085C"/>
    <w:rsid w:val="00390B9C"/>
    <w:rsid w:val="003933D4"/>
    <w:rsid w:val="00393C1D"/>
    <w:rsid w:val="003948EE"/>
    <w:rsid w:val="003973D1"/>
    <w:rsid w:val="003A2FE7"/>
    <w:rsid w:val="003A325B"/>
    <w:rsid w:val="003A353D"/>
    <w:rsid w:val="003A4E90"/>
    <w:rsid w:val="003A59FF"/>
    <w:rsid w:val="003A60DA"/>
    <w:rsid w:val="003B0332"/>
    <w:rsid w:val="003B15FB"/>
    <w:rsid w:val="003B1DBE"/>
    <w:rsid w:val="003B2F1F"/>
    <w:rsid w:val="003B4B4D"/>
    <w:rsid w:val="003B743E"/>
    <w:rsid w:val="003B7719"/>
    <w:rsid w:val="003C1921"/>
    <w:rsid w:val="003D2D6C"/>
    <w:rsid w:val="003D75FF"/>
    <w:rsid w:val="003E098E"/>
    <w:rsid w:val="003E11D2"/>
    <w:rsid w:val="003E15AB"/>
    <w:rsid w:val="003E450E"/>
    <w:rsid w:val="003E5AAF"/>
    <w:rsid w:val="003E6078"/>
    <w:rsid w:val="003E700F"/>
    <w:rsid w:val="003E78A7"/>
    <w:rsid w:val="003F1D05"/>
    <w:rsid w:val="003F2CC7"/>
    <w:rsid w:val="003F6710"/>
    <w:rsid w:val="003F79A0"/>
    <w:rsid w:val="00402B55"/>
    <w:rsid w:val="00403F0F"/>
    <w:rsid w:val="004050CB"/>
    <w:rsid w:val="00410A20"/>
    <w:rsid w:val="00414DBF"/>
    <w:rsid w:val="0041637E"/>
    <w:rsid w:val="00417321"/>
    <w:rsid w:val="00420086"/>
    <w:rsid w:val="00420379"/>
    <w:rsid w:val="00422667"/>
    <w:rsid w:val="0043173D"/>
    <w:rsid w:val="00433B4A"/>
    <w:rsid w:val="00436CDA"/>
    <w:rsid w:val="00441F15"/>
    <w:rsid w:val="00442A9B"/>
    <w:rsid w:val="00444F21"/>
    <w:rsid w:val="00447EDD"/>
    <w:rsid w:val="00451860"/>
    <w:rsid w:val="004547B9"/>
    <w:rsid w:val="00455121"/>
    <w:rsid w:val="00455D32"/>
    <w:rsid w:val="0045685C"/>
    <w:rsid w:val="0046647D"/>
    <w:rsid w:val="004710E4"/>
    <w:rsid w:val="0047173A"/>
    <w:rsid w:val="00472189"/>
    <w:rsid w:val="00473207"/>
    <w:rsid w:val="0047364D"/>
    <w:rsid w:val="00475326"/>
    <w:rsid w:val="00477265"/>
    <w:rsid w:val="00477828"/>
    <w:rsid w:val="0048055C"/>
    <w:rsid w:val="0048091B"/>
    <w:rsid w:val="00480B41"/>
    <w:rsid w:val="004817DA"/>
    <w:rsid w:val="00481D56"/>
    <w:rsid w:val="004830C0"/>
    <w:rsid w:val="00491A48"/>
    <w:rsid w:val="00497E5C"/>
    <w:rsid w:val="004A1602"/>
    <w:rsid w:val="004A25DA"/>
    <w:rsid w:val="004A2639"/>
    <w:rsid w:val="004A2C41"/>
    <w:rsid w:val="004A2C43"/>
    <w:rsid w:val="004A2CE2"/>
    <w:rsid w:val="004A5A7B"/>
    <w:rsid w:val="004B00ED"/>
    <w:rsid w:val="004B07EC"/>
    <w:rsid w:val="004C3F47"/>
    <w:rsid w:val="004C5C8D"/>
    <w:rsid w:val="004C6CE5"/>
    <w:rsid w:val="004D387E"/>
    <w:rsid w:val="004D3CF1"/>
    <w:rsid w:val="004D428D"/>
    <w:rsid w:val="004D4429"/>
    <w:rsid w:val="004D6403"/>
    <w:rsid w:val="004E021F"/>
    <w:rsid w:val="004E0E91"/>
    <w:rsid w:val="004E126C"/>
    <w:rsid w:val="004E2543"/>
    <w:rsid w:val="004E2E51"/>
    <w:rsid w:val="004E5255"/>
    <w:rsid w:val="004E57FD"/>
    <w:rsid w:val="004E5BB4"/>
    <w:rsid w:val="004F0770"/>
    <w:rsid w:val="004F0ACD"/>
    <w:rsid w:val="004F306B"/>
    <w:rsid w:val="004F3AB5"/>
    <w:rsid w:val="004F5031"/>
    <w:rsid w:val="00505C17"/>
    <w:rsid w:val="00506BF9"/>
    <w:rsid w:val="005074FA"/>
    <w:rsid w:val="005075C8"/>
    <w:rsid w:val="00507A23"/>
    <w:rsid w:val="00507BDA"/>
    <w:rsid w:val="00515840"/>
    <w:rsid w:val="005219BA"/>
    <w:rsid w:val="0052338D"/>
    <w:rsid w:val="00523485"/>
    <w:rsid w:val="00524BB2"/>
    <w:rsid w:val="00525A2F"/>
    <w:rsid w:val="005274DF"/>
    <w:rsid w:val="00527A99"/>
    <w:rsid w:val="00527B5F"/>
    <w:rsid w:val="005300F2"/>
    <w:rsid w:val="00530BFF"/>
    <w:rsid w:val="00531B7F"/>
    <w:rsid w:val="00531BB3"/>
    <w:rsid w:val="00531D8E"/>
    <w:rsid w:val="00532384"/>
    <w:rsid w:val="00532AD1"/>
    <w:rsid w:val="00532C8C"/>
    <w:rsid w:val="00533424"/>
    <w:rsid w:val="0053556B"/>
    <w:rsid w:val="005379E1"/>
    <w:rsid w:val="00540BC8"/>
    <w:rsid w:val="00540C3A"/>
    <w:rsid w:val="00542136"/>
    <w:rsid w:val="005448CB"/>
    <w:rsid w:val="005464D0"/>
    <w:rsid w:val="00553DFC"/>
    <w:rsid w:val="00556690"/>
    <w:rsid w:val="00556CA2"/>
    <w:rsid w:val="005611D5"/>
    <w:rsid w:val="00563C63"/>
    <w:rsid w:val="005651FA"/>
    <w:rsid w:val="00567441"/>
    <w:rsid w:val="005676DC"/>
    <w:rsid w:val="0056798C"/>
    <w:rsid w:val="0057014F"/>
    <w:rsid w:val="00570388"/>
    <w:rsid w:val="00571CEB"/>
    <w:rsid w:val="00572493"/>
    <w:rsid w:val="00572D0C"/>
    <w:rsid w:val="005749C6"/>
    <w:rsid w:val="005750E9"/>
    <w:rsid w:val="005751D5"/>
    <w:rsid w:val="00575734"/>
    <w:rsid w:val="00576B28"/>
    <w:rsid w:val="00582266"/>
    <w:rsid w:val="0058261E"/>
    <w:rsid w:val="00584AC0"/>
    <w:rsid w:val="00584F73"/>
    <w:rsid w:val="005861F1"/>
    <w:rsid w:val="00586909"/>
    <w:rsid w:val="00593AEA"/>
    <w:rsid w:val="005954B8"/>
    <w:rsid w:val="005A02D9"/>
    <w:rsid w:val="005A0D07"/>
    <w:rsid w:val="005A3C9F"/>
    <w:rsid w:val="005A6E49"/>
    <w:rsid w:val="005A7DA4"/>
    <w:rsid w:val="005B0B65"/>
    <w:rsid w:val="005B160C"/>
    <w:rsid w:val="005B1C2C"/>
    <w:rsid w:val="005B1D7B"/>
    <w:rsid w:val="005B3320"/>
    <w:rsid w:val="005B48A7"/>
    <w:rsid w:val="005B510A"/>
    <w:rsid w:val="005B595D"/>
    <w:rsid w:val="005B7C8B"/>
    <w:rsid w:val="005C08A3"/>
    <w:rsid w:val="005C0AE6"/>
    <w:rsid w:val="005C0F07"/>
    <w:rsid w:val="005C1126"/>
    <w:rsid w:val="005C4243"/>
    <w:rsid w:val="005C5A04"/>
    <w:rsid w:val="005C7155"/>
    <w:rsid w:val="005C7A93"/>
    <w:rsid w:val="005D01E3"/>
    <w:rsid w:val="005D33F1"/>
    <w:rsid w:val="005D3AE3"/>
    <w:rsid w:val="005D6903"/>
    <w:rsid w:val="005D6B2F"/>
    <w:rsid w:val="005D7B81"/>
    <w:rsid w:val="005E1089"/>
    <w:rsid w:val="005E7D89"/>
    <w:rsid w:val="005F0C6C"/>
    <w:rsid w:val="005F4639"/>
    <w:rsid w:val="0060024A"/>
    <w:rsid w:val="006006D9"/>
    <w:rsid w:val="00602491"/>
    <w:rsid w:val="0060445E"/>
    <w:rsid w:val="00605B40"/>
    <w:rsid w:val="00607E2E"/>
    <w:rsid w:val="00610258"/>
    <w:rsid w:val="006115DA"/>
    <w:rsid w:val="006122E2"/>
    <w:rsid w:val="006128AB"/>
    <w:rsid w:val="00613951"/>
    <w:rsid w:val="00616577"/>
    <w:rsid w:val="006209D2"/>
    <w:rsid w:val="00621CB2"/>
    <w:rsid w:val="00622705"/>
    <w:rsid w:val="006239D1"/>
    <w:rsid w:val="00623AAA"/>
    <w:rsid w:val="00624419"/>
    <w:rsid w:val="00624BE0"/>
    <w:rsid w:val="0062640B"/>
    <w:rsid w:val="0062711D"/>
    <w:rsid w:val="00630424"/>
    <w:rsid w:val="00633E7E"/>
    <w:rsid w:val="006411AA"/>
    <w:rsid w:val="00643FA6"/>
    <w:rsid w:val="00644A1F"/>
    <w:rsid w:val="00644E6A"/>
    <w:rsid w:val="006454DB"/>
    <w:rsid w:val="00650ABA"/>
    <w:rsid w:val="00651B43"/>
    <w:rsid w:val="006520FF"/>
    <w:rsid w:val="006530AD"/>
    <w:rsid w:val="00653D8A"/>
    <w:rsid w:val="0065533D"/>
    <w:rsid w:val="006567F7"/>
    <w:rsid w:val="006631BE"/>
    <w:rsid w:val="00663238"/>
    <w:rsid w:val="00663A7D"/>
    <w:rsid w:val="0066690A"/>
    <w:rsid w:val="00672716"/>
    <w:rsid w:val="00673418"/>
    <w:rsid w:val="0067619E"/>
    <w:rsid w:val="00676F93"/>
    <w:rsid w:val="00677596"/>
    <w:rsid w:val="00677BD3"/>
    <w:rsid w:val="00681E1C"/>
    <w:rsid w:val="00683FCA"/>
    <w:rsid w:val="0068414B"/>
    <w:rsid w:val="00687E38"/>
    <w:rsid w:val="006901D5"/>
    <w:rsid w:val="00690899"/>
    <w:rsid w:val="00691F0E"/>
    <w:rsid w:val="0069497F"/>
    <w:rsid w:val="006A1201"/>
    <w:rsid w:val="006A4413"/>
    <w:rsid w:val="006A531C"/>
    <w:rsid w:val="006A7294"/>
    <w:rsid w:val="006B2FE2"/>
    <w:rsid w:val="006B5267"/>
    <w:rsid w:val="006B5486"/>
    <w:rsid w:val="006B591A"/>
    <w:rsid w:val="006C2B55"/>
    <w:rsid w:val="006C2B74"/>
    <w:rsid w:val="006C389D"/>
    <w:rsid w:val="006C56EE"/>
    <w:rsid w:val="006C5D4E"/>
    <w:rsid w:val="006C7F4F"/>
    <w:rsid w:val="006D1BD5"/>
    <w:rsid w:val="006E1EE5"/>
    <w:rsid w:val="006E55A3"/>
    <w:rsid w:val="006F0A09"/>
    <w:rsid w:val="006F6669"/>
    <w:rsid w:val="00700C24"/>
    <w:rsid w:val="0070443A"/>
    <w:rsid w:val="00706C21"/>
    <w:rsid w:val="007112D0"/>
    <w:rsid w:val="00711840"/>
    <w:rsid w:val="0071264E"/>
    <w:rsid w:val="00713E83"/>
    <w:rsid w:val="007143D0"/>
    <w:rsid w:val="00714A64"/>
    <w:rsid w:val="00717F6F"/>
    <w:rsid w:val="007214B6"/>
    <w:rsid w:val="00721C98"/>
    <w:rsid w:val="00724D57"/>
    <w:rsid w:val="0073353A"/>
    <w:rsid w:val="0073513E"/>
    <w:rsid w:val="00735F46"/>
    <w:rsid w:val="007363D8"/>
    <w:rsid w:val="007368EB"/>
    <w:rsid w:val="00737EE3"/>
    <w:rsid w:val="007410F1"/>
    <w:rsid w:val="00741903"/>
    <w:rsid w:val="00743955"/>
    <w:rsid w:val="00743C94"/>
    <w:rsid w:val="007475B3"/>
    <w:rsid w:val="00750535"/>
    <w:rsid w:val="00752DF2"/>
    <w:rsid w:val="00756A2E"/>
    <w:rsid w:val="0075753F"/>
    <w:rsid w:val="00762860"/>
    <w:rsid w:val="007647B5"/>
    <w:rsid w:val="00764BE5"/>
    <w:rsid w:val="007661B2"/>
    <w:rsid w:val="00766AEA"/>
    <w:rsid w:val="0076783E"/>
    <w:rsid w:val="00767B06"/>
    <w:rsid w:val="00773594"/>
    <w:rsid w:val="00773D85"/>
    <w:rsid w:val="00773EAF"/>
    <w:rsid w:val="00774D33"/>
    <w:rsid w:val="007811A0"/>
    <w:rsid w:val="007816D7"/>
    <w:rsid w:val="00782242"/>
    <w:rsid w:val="007832B1"/>
    <w:rsid w:val="007844DC"/>
    <w:rsid w:val="00784858"/>
    <w:rsid w:val="007861D7"/>
    <w:rsid w:val="00787CA6"/>
    <w:rsid w:val="0079016F"/>
    <w:rsid w:val="007905F8"/>
    <w:rsid w:val="00793011"/>
    <w:rsid w:val="0079720E"/>
    <w:rsid w:val="00797CCF"/>
    <w:rsid w:val="007A28CA"/>
    <w:rsid w:val="007A2B08"/>
    <w:rsid w:val="007A5825"/>
    <w:rsid w:val="007A5A6E"/>
    <w:rsid w:val="007A6C04"/>
    <w:rsid w:val="007A7C31"/>
    <w:rsid w:val="007B1CC9"/>
    <w:rsid w:val="007B37AA"/>
    <w:rsid w:val="007B440D"/>
    <w:rsid w:val="007B5EC3"/>
    <w:rsid w:val="007B6056"/>
    <w:rsid w:val="007C57FA"/>
    <w:rsid w:val="007C7574"/>
    <w:rsid w:val="007D0C1E"/>
    <w:rsid w:val="007D240D"/>
    <w:rsid w:val="007D2C42"/>
    <w:rsid w:val="007D326A"/>
    <w:rsid w:val="007D41B8"/>
    <w:rsid w:val="007D5B24"/>
    <w:rsid w:val="007D607A"/>
    <w:rsid w:val="007D6E68"/>
    <w:rsid w:val="007E17E0"/>
    <w:rsid w:val="007E228F"/>
    <w:rsid w:val="007E489B"/>
    <w:rsid w:val="007F1418"/>
    <w:rsid w:val="007F1E1D"/>
    <w:rsid w:val="007F1F31"/>
    <w:rsid w:val="007F4AE9"/>
    <w:rsid w:val="007F5F99"/>
    <w:rsid w:val="007F7ABC"/>
    <w:rsid w:val="00800E94"/>
    <w:rsid w:val="00801489"/>
    <w:rsid w:val="00802189"/>
    <w:rsid w:val="008064C0"/>
    <w:rsid w:val="0081179C"/>
    <w:rsid w:val="00811F55"/>
    <w:rsid w:val="008129A8"/>
    <w:rsid w:val="0081753D"/>
    <w:rsid w:val="00827644"/>
    <w:rsid w:val="00830AE5"/>
    <w:rsid w:val="00830D5E"/>
    <w:rsid w:val="00834291"/>
    <w:rsid w:val="00835AB4"/>
    <w:rsid w:val="008459F0"/>
    <w:rsid w:val="00846443"/>
    <w:rsid w:val="00850C68"/>
    <w:rsid w:val="008522F0"/>
    <w:rsid w:val="00852C46"/>
    <w:rsid w:val="00853FE5"/>
    <w:rsid w:val="00857126"/>
    <w:rsid w:val="00860283"/>
    <w:rsid w:val="00860834"/>
    <w:rsid w:val="00860E7C"/>
    <w:rsid w:val="00860EF9"/>
    <w:rsid w:val="00861144"/>
    <w:rsid w:val="008613AD"/>
    <w:rsid w:val="008615A1"/>
    <w:rsid w:val="008622E1"/>
    <w:rsid w:val="00862E8F"/>
    <w:rsid w:val="00872A8D"/>
    <w:rsid w:val="00881CD1"/>
    <w:rsid w:val="00891DCC"/>
    <w:rsid w:val="00892356"/>
    <w:rsid w:val="008930A9"/>
    <w:rsid w:val="0089331B"/>
    <w:rsid w:val="008979C7"/>
    <w:rsid w:val="008A01BE"/>
    <w:rsid w:val="008A0289"/>
    <w:rsid w:val="008A183B"/>
    <w:rsid w:val="008A1EAD"/>
    <w:rsid w:val="008A381C"/>
    <w:rsid w:val="008A6E55"/>
    <w:rsid w:val="008A75F9"/>
    <w:rsid w:val="008A7C42"/>
    <w:rsid w:val="008B113D"/>
    <w:rsid w:val="008B2AD0"/>
    <w:rsid w:val="008B53A6"/>
    <w:rsid w:val="008B5A06"/>
    <w:rsid w:val="008B5A2A"/>
    <w:rsid w:val="008B68BF"/>
    <w:rsid w:val="008B7FB7"/>
    <w:rsid w:val="008C0F1F"/>
    <w:rsid w:val="008C1ACC"/>
    <w:rsid w:val="008C6CC1"/>
    <w:rsid w:val="008D0C00"/>
    <w:rsid w:val="008D1132"/>
    <w:rsid w:val="008D116A"/>
    <w:rsid w:val="008D1975"/>
    <w:rsid w:val="008D7232"/>
    <w:rsid w:val="008E2487"/>
    <w:rsid w:val="008E480B"/>
    <w:rsid w:val="008E7397"/>
    <w:rsid w:val="008F0D55"/>
    <w:rsid w:val="008F1859"/>
    <w:rsid w:val="008F1E10"/>
    <w:rsid w:val="008F39F1"/>
    <w:rsid w:val="008F5F47"/>
    <w:rsid w:val="008F6717"/>
    <w:rsid w:val="008F6766"/>
    <w:rsid w:val="008F6EAB"/>
    <w:rsid w:val="0090021E"/>
    <w:rsid w:val="00900D4F"/>
    <w:rsid w:val="00903400"/>
    <w:rsid w:val="00903D83"/>
    <w:rsid w:val="00906523"/>
    <w:rsid w:val="00907F7E"/>
    <w:rsid w:val="00910230"/>
    <w:rsid w:val="0091023E"/>
    <w:rsid w:val="009112E5"/>
    <w:rsid w:val="00913F90"/>
    <w:rsid w:val="00917CD3"/>
    <w:rsid w:val="00922F32"/>
    <w:rsid w:val="00933EFA"/>
    <w:rsid w:val="00935CCE"/>
    <w:rsid w:val="00936B6A"/>
    <w:rsid w:val="00937A46"/>
    <w:rsid w:val="0094149B"/>
    <w:rsid w:val="0094368F"/>
    <w:rsid w:val="00952A78"/>
    <w:rsid w:val="00962596"/>
    <w:rsid w:val="00962D2E"/>
    <w:rsid w:val="0096605B"/>
    <w:rsid w:val="009670D7"/>
    <w:rsid w:val="00967764"/>
    <w:rsid w:val="00967D88"/>
    <w:rsid w:val="00970447"/>
    <w:rsid w:val="00971755"/>
    <w:rsid w:val="00972A5F"/>
    <w:rsid w:val="00975B93"/>
    <w:rsid w:val="00980E85"/>
    <w:rsid w:val="00980FED"/>
    <w:rsid w:val="009823DE"/>
    <w:rsid w:val="009837AB"/>
    <w:rsid w:val="00984B02"/>
    <w:rsid w:val="00985175"/>
    <w:rsid w:val="00985845"/>
    <w:rsid w:val="00986E30"/>
    <w:rsid w:val="0098747E"/>
    <w:rsid w:val="00990E00"/>
    <w:rsid w:val="00995F76"/>
    <w:rsid w:val="009A2D28"/>
    <w:rsid w:val="009A4370"/>
    <w:rsid w:val="009B1256"/>
    <w:rsid w:val="009B21A8"/>
    <w:rsid w:val="009B3088"/>
    <w:rsid w:val="009B342F"/>
    <w:rsid w:val="009B46EF"/>
    <w:rsid w:val="009B4BC4"/>
    <w:rsid w:val="009B55E5"/>
    <w:rsid w:val="009B5837"/>
    <w:rsid w:val="009B729B"/>
    <w:rsid w:val="009C3DD2"/>
    <w:rsid w:val="009D16C3"/>
    <w:rsid w:val="009D2B8D"/>
    <w:rsid w:val="009D2D90"/>
    <w:rsid w:val="009D6101"/>
    <w:rsid w:val="009D6169"/>
    <w:rsid w:val="009D7AC7"/>
    <w:rsid w:val="009D7D0D"/>
    <w:rsid w:val="009E30D4"/>
    <w:rsid w:val="009E3300"/>
    <w:rsid w:val="009E4BBB"/>
    <w:rsid w:val="009E5CC2"/>
    <w:rsid w:val="009E64A0"/>
    <w:rsid w:val="009E767E"/>
    <w:rsid w:val="009F5B90"/>
    <w:rsid w:val="00A00069"/>
    <w:rsid w:val="00A01857"/>
    <w:rsid w:val="00A069D5"/>
    <w:rsid w:val="00A1085A"/>
    <w:rsid w:val="00A1107D"/>
    <w:rsid w:val="00A11DA4"/>
    <w:rsid w:val="00A121E6"/>
    <w:rsid w:val="00A14F5D"/>
    <w:rsid w:val="00A15B1C"/>
    <w:rsid w:val="00A16094"/>
    <w:rsid w:val="00A16331"/>
    <w:rsid w:val="00A166D8"/>
    <w:rsid w:val="00A17827"/>
    <w:rsid w:val="00A17A5C"/>
    <w:rsid w:val="00A20E0B"/>
    <w:rsid w:val="00A22F21"/>
    <w:rsid w:val="00A23F10"/>
    <w:rsid w:val="00A264F4"/>
    <w:rsid w:val="00A32DCA"/>
    <w:rsid w:val="00A32EE5"/>
    <w:rsid w:val="00A35826"/>
    <w:rsid w:val="00A41D81"/>
    <w:rsid w:val="00A42247"/>
    <w:rsid w:val="00A44495"/>
    <w:rsid w:val="00A44A36"/>
    <w:rsid w:val="00A4528F"/>
    <w:rsid w:val="00A45521"/>
    <w:rsid w:val="00A45F63"/>
    <w:rsid w:val="00A477CA"/>
    <w:rsid w:val="00A50425"/>
    <w:rsid w:val="00A57FE0"/>
    <w:rsid w:val="00A625A8"/>
    <w:rsid w:val="00A63F75"/>
    <w:rsid w:val="00A660FA"/>
    <w:rsid w:val="00A7223C"/>
    <w:rsid w:val="00A74CD0"/>
    <w:rsid w:val="00A76B2F"/>
    <w:rsid w:val="00A81587"/>
    <w:rsid w:val="00A81897"/>
    <w:rsid w:val="00A91133"/>
    <w:rsid w:val="00A91793"/>
    <w:rsid w:val="00A93677"/>
    <w:rsid w:val="00A93FA1"/>
    <w:rsid w:val="00A9710B"/>
    <w:rsid w:val="00AA0CEE"/>
    <w:rsid w:val="00AA31D3"/>
    <w:rsid w:val="00AA4076"/>
    <w:rsid w:val="00AA6076"/>
    <w:rsid w:val="00AA74CE"/>
    <w:rsid w:val="00AB00F0"/>
    <w:rsid w:val="00AB0C07"/>
    <w:rsid w:val="00AB2E84"/>
    <w:rsid w:val="00AB6518"/>
    <w:rsid w:val="00AB6AC4"/>
    <w:rsid w:val="00AC1829"/>
    <w:rsid w:val="00AC3DF3"/>
    <w:rsid w:val="00AC3E9F"/>
    <w:rsid w:val="00AC4C96"/>
    <w:rsid w:val="00AC5E5E"/>
    <w:rsid w:val="00AC6D8D"/>
    <w:rsid w:val="00AD06F9"/>
    <w:rsid w:val="00AD0907"/>
    <w:rsid w:val="00AD29FE"/>
    <w:rsid w:val="00AD6812"/>
    <w:rsid w:val="00AE4A6F"/>
    <w:rsid w:val="00AE5CDF"/>
    <w:rsid w:val="00AE7354"/>
    <w:rsid w:val="00AF0012"/>
    <w:rsid w:val="00AF05A6"/>
    <w:rsid w:val="00AF20B4"/>
    <w:rsid w:val="00AF31FB"/>
    <w:rsid w:val="00AF3395"/>
    <w:rsid w:val="00AF64C6"/>
    <w:rsid w:val="00B020B0"/>
    <w:rsid w:val="00B04EF8"/>
    <w:rsid w:val="00B066E3"/>
    <w:rsid w:val="00B11C69"/>
    <w:rsid w:val="00B13AE9"/>
    <w:rsid w:val="00B14931"/>
    <w:rsid w:val="00B24AD6"/>
    <w:rsid w:val="00B267ED"/>
    <w:rsid w:val="00B271F5"/>
    <w:rsid w:val="00B34887"/>
    <w:rsid w:val="00B34A54"/>
    <w:rsid w:val="00B34C9B"/>
    <w:rsid w:val="00B34E3D"/>
    <w:rsid w:val="00B35503"/>
    <w:rsid w:val="00B36165"/>
    <w:rsid w:val="00B427C5"/>
    <w:rsid w:val="00B42CAA"/>
    <w:rsid w:val="00B43A7D"/>
    <w:rsid w:val="00B43F1E"/>
    <w:rsid w:val="00B440D5"/>
    <w:rsid w:val="00B52156"/>
    <w:rsid w:val="00B521B2"/>
    <w:rsid w:val="00B70699"/>
    <w:rsid w:val="00B72FE2"/>
    <w:rsid w:val="00B751DE"/>
    <w:rsid w:val="00B75281"/>
    <w:rsid w:val="00B80A61"/>
    <w:rsid w:val="00B8160F"/>
    <w:rsid w:val="00B827E0"/>
    <w:rsid w:val="00B83784"/>
    <w:rsid w:val="00B8590E"/>
    <w:rsid w:val="00B86202"/>
    <w:rsid w:val="00B9684C"/>
    <w:rsid w:val="00BA49B8"/>
    <w:rsid w:val="00BA6642"/>
    <w:rsid w:val="00BA6E6A"/>
    <w:rsid w:val="00BA79DE"/>
    <w:rsid w:val="00BA7D25"/>
    <w:rsid w:val="00BA7E51"/>
    <w:rsid w:val="00BB11FE"/>
    <w:rsid w:val="00BB2270"/>
    <w:rsid w:val="00BC2EB9"/>
    <w:rsid w:val="00BC3A7B"/>
    <w:rsid w:val="00BD0266"/>
    <w:rsid w:val="00BD2C09"/>
    <w:rsid w:val="00BD5507"/>
    <w:rsid w:val="00BD662F"/>
    <w:rsid w:val="00BE17E1"/>
    <w:rsid w:val="00BE2083"/>
    <w:rsid w:val="00BE223A"/>
    <w:rsid w:val="00BE256D"/>
    <w:rsid w:val="00BE2993"/>
    <w:rsid w:val="00BE4469"/>
    <w:rsid w:val="00BE6B27"/>
    <w:rsid w:val="00BE76D9"/>
    <w:rsid w:val="00BF164E"/>
    <w:rsid w:val="00BF20E1"/>
    <w:rsid w:val="00BF24C9"/>
    <w:rsid w:val="00BF6F35"/>
    <w:rsid w:val="00C015FD"/>
    <w:rsid w:val="00C11F12"/>
    <w:rsid w:val="00C140DD"/>
    <w:rsid w:val="00C22CCC"/>
    <w:rsid w:val="00C244CC"/>
    <w:rsid w:val="00C2516A"/>
    <w:rsid w:val="00C25E5C"/>
    <w:rsid w:val="00C26F84"/>
    <w:rsid w:val="00C308DA"/>
    <w:rsid w:val="00C32B48"/>
    <w:rsid w:val="00C33313"/>
    <w:rsid w:val="00C34ACE"/>
    <w:rsid w:val="00C352F1"/>
    <w:rsid w:val="00C3708D"/>
    <w:rsid w:val="00C400BC"/>
    <w:rsid w:val="00C408D1"/>
    <w:rsid w:val="00C40C96"/>
    <w:rsid w:val="00C41900"/>
    <w:rsid w:val="00C41AED"/>
    <w:rsid w:val="00C4416E"/>
    <w:rsid w:val="00C451B2"/>
    <w:rsid w:val="00C45226"/>
    <w:rsid w:val="00C4556E"/>
    <w:rsid w:val="00C45C68"/>
    <w:rsid w:val="00C4609E"/>
    <w:rsid w:val="00C563D2"/>
    <w:rsid w:val="00C57F3E"/>
    <w:rsid w:val="00C60911"/>
    <w:rsid w:val="00C614E6"/>
    <w:rsid w:val="00C62061"/>
    <w:rsid w:val="00C64CAD"/>
    <w:rsid w:val="00C6644C"/>
    <w:rsid w:val="00C704C2"/>
    <w:rsid w:val="00C70535"/>
    <w:rsid w:val="00C70C8A"/>
    <w:rsid w:val="00C72315"/>
    <w:rsid w:val="00C74FFA"/>
    <w:rsid w:val="00C8336C"/>
    <w:rsid w:val="00C855EE"/>
    <w:rsid w:val="00C8571F"/>
    <w:rsid w:val="00C90DA6"/>
    <w:rsid w:val="00C92FA5"/>
    <w:rsid w:val="00C934AF"/>
    <w:rsid w:val="00C93574"/>
    <w:rsid w:val="00C95219"/>
    <w:rsid w:val="00C95BFD"/>
    <w:rsid w:val="00CA22FE"/>
    <w:rsid w:val="00CA3168"/>
    <w:rsid w:val="00CA604B"/>
    <w:rsid w:val="00CB0D85"/>
    <w:rsid w:val="00CB1EBC"/>
    <w:rsid w:val="00CB6C82"/>
    <w:rsid w:val="00CC05F0"/>
    <w:rsid w:val="00CC0C60"/>
    <w:rsid w:val="00CC1152"/>
    <w:rsid w:val="00CD1644"/>
    <w:rsid w:val="00CD1DCA"/>
    <w:rsid w:val="00CD5E12"/>
    <w:rsid w:val="00CE3DB0"/>
    <w:rsid w:val="00CE6F26"/>
    <w:rsid w:val="00CF1892"/>
    <w:rsid w:val="00CF2E9F"/>
    <w:rsid w:val="00CF61F1"/>
    <w:rsid w:val="00CF7F30"/>
    <w:rsid w:val="00D0390B"/>
    <w:rsid w:val="00D10343"/>
    <w:rsid w:val="00D10F74"/>
    <w:rsid w:val="00D1319B"/>
    <w:rsid w:val="00D15F4D"/>
    <w:rsid w:val="00D177D6"/>
    <w:rsid w:val="00D178B5"/>
    <w:rsid w:val="00D20148"/>
    <w:rsid w:val="00D24907"/>
    <w:rsid w:val="00D25B0F"/>
    <w:rsid w:val="00D30DCA"/>
    <w:rsid w:val="00D32305"/>
    <w:rsid w:val="00D3426F"/>
    <w:rsid w:val="00D35988"/>
    <w:rsid w:val="00D36796"/>
    <w:rsid w:val="00D36A4A"/>
    <w:rsid w:val="00D36E1A"/>
    <w:rsid w:val="00D41905"/>
    <w:rsid w:val="00D43125"/>
    <w:rsid w:val="00D44952"/>
    <w:rsid w:val="00D47F57"/>
    <w:rsid w:val="00D507C6"/>
    <w:rsid w:val="00D512EC"/>
    <w:rsid w:val="00D53B60"/>
    <w:rsid w:val="00D55CE4"/>
    <w:rsid w:val="00D57CFC"/>
    <w:rsid w:val="00D57DE1"/>
    <w:rsid w:val="00D60907"/>
    <w:rsid w:val="00D60E04"/>
    <w:rsid w:val="00D63B64"/>
    <w:rsid w:val="00D66B7C"/>
    <w:rsid w:val="00D66DB4"/>
    <w:rsid w:val="00D7265C"/>
    <w:rsid w:val="00D74AAE"/>
    <w:rsid w:val="00D76707"/>
    <w:rsid w:val="00D76DC8"/>
    <w:rsid w:val="00D80206"/>
    <w:rsid w:val="00D83E91"/>
    <w:rsid w:val="00D9116C"/>
    <w:rsid w:val="00D9214B"/>
    <w:rsid w:val="00D9275C"/>
    <w:rsid w:val="00D92E62"/>
    <w:rsid w:val="00D942E0"/>
    <w:rsid w:val="00D961D0"/>
    <w:rsid w:val="00D963BE"/>
    <w:rsid w:val="00D96C2C"/>
    <w:rsid w:val="00D96EA5"/>
    <w:rsid w:val="00D97F49"/>
    <w:rsid w:val="00DA1ECE"/>
    <w:rsid w:val="00DA22E4"/>
    <w:rsid w:val="00DA26F9"/>
    <w:rsid w:val="00DA273D"/>
    <w:rsid w:val="00DA4CBA"/>
    <w:rsid w:val="00DA4E1B"/>
    <w:rsid w:val="00DA5976"/>
    <w:rsid w:val="00DA7AC9"/>
    <w:rsid w:val="00DB003B"/>
    <w:rsid w:val="00DB0BF8"/>
    <w:rsid w:val="00DB1D65"/>
    <w:rsid w:val="00DC0E6A"/>
    <w:rsid w:val="00DC2C67"/>
    <w:rsid w:val="00DC3351"/>
    <w:rsid w:val="00DC457F"/>
    <w:rsid w:val="00DC5C14"/>
    <w:rsid w:val="00DC752D"/>
    <w:rsid w:val="00DD0B21"/>
    <w:rsid w:val="00DD5376"/>
    <w:rsid w:val="00DD7F73"/>
    <w:rsid w:val="00DE0959"/>
    <w:rsid w:val="00DE155C"/>
    <w:rsid w:val="00DE3774"/>
    <w:rsid w:val="00DF013A"/>
    <w:rsid w:val="00DF187F"/>
    <w:rsid w:val="00DF1A5D"/>
    <w:rsid w:val="00DF3A28"/>
    <w:rsid w:val="00DF4460"/>
    <w:rsid w:val="00DF5E9D"/>
    <w:rsid w:val="00DF6573"/>
    <w:rsid w:val="00DF662D"/>
    <w:rsid w:val="00E02743"/>
    <w:rsid w:val="00E03945"/>
    <w:rsid w:val="00E05476"/>
    <w:rsid w:val="00E05A18"/>
    <w:rsid w:val="00E06C09"/>
    <w:rsid w:val="00E076CF"/>
    <w:rsid w:val="00E0794D"/>
    <w:rsid w:val="00E15361"/>
    <w:rsid w:val="00E15456"/>
    <w:rsid w:val="00E16545"/>
    <w:rsid w:val="00E16C4A"/>
    <w:rsid w:val="00E23701"/>
    <w:rsid w:val="00E26C3E"/>
    <w:rsid w:val="00E30C88"/>
    <w:rsid w:val="00E311CA"/>
    <w:rsid w:val="00E3134D"/>
    <w:rsid w:val="00E33D89"/>
    <w:rsid w:val="00E366C4"/>
    <w:rsid w:val="00E37930"/>
    <w:rsid w:val="00E4029F"/>
    <w:rsid w:val="00E41CD8"/>
    <w:rsid w:val="00E45D3B"/>
    <w:rsid w:val="00E5056F"/>
    <w:rsid w:val="00E527E0"/>
    <w:rsid w:val="00E56BDB"/>
    <w:rsid w:val="00E600FA"/>
    <w:rsid w:val="00E61D73"/>
    <w:rsid w:val="00E635B0"/>
    <w:rsid w:val="00E651B2"/>
    <w:rsid w:val="00E67974"/>
    <w:rsid w:val="00E67FCE"/>
    <w:rsid w:val="00E71448"/>
    <w:rsid w:val="00E728B0"/>
    <w:rsid w:val="00E73504"/>
    <w:rsid w:val="00E81489"/>
    <w:rsid w:val="00E8467B"/>
    <w:rsid w:val="00E879F0"/>
    <w:rsid w:val="00E942CB"/>
    <w:rsid w:val="00E9436A"/>
    <w:rsid w:val="00E9548F"/>
    <w:rsid w:val="00EA1399"/>
    <w:rsid w:val="00EA207D"/>
    <w:rsid w:val="00EA3E07"/>
    <w:rsid w:val="00EA63CA"/>
    <w:rsid w:val="00EA69AE"/>
    <w:rsid w:val="00EA6A91"/>
    <w:rsid w:val="00EA71ED"/>
    <w:rsid w:val="00EB256F"/>
    <w:rsid w:val="00EB4570"/>
    <w:rsid w:val="00EC3AD3"/>
    <w:rsid w:val="00EC433F"/>
    <w:rsid w:val="00EC4F4C"/>
    <w:rsid w:val="00EC65CC"/>
    <w:rsid w:val="00EC6E8B"/>
    <w:rsid w:val="00EC794E"/>
    <w:rsid w:val="00EC7A34"/>
    <w:rsid w:val="00ED09D9"/>
    <w:rsid w:val="00ED1EFA"/>
    <w:rsid w:val="00ED25D3"/>
    <w:rsid w:val="00ED4321"/>
    <w:rsid w:val="00ED7002"/>
    <w:rsid w:val="00ED729A"/>
    <w:rsid w:val="00ED7BE5"/>
    <w:rsid w:val="00EE1CEB"/>
    <w:rsid w:val="00EE59FF"/>
    <w:rsid w:val="00EE5EF5"/>
    <w:rsid w:val="00EF066D"/>
    <w:rsid w:val="00EF24ED"/>
    <w:rsid w:val="00F00BB8"/>
    <w:rsid w:val="00F01454"/>
    <w:rsid w:val="00F0175F"/>
    <w:rsid w:val="00F02C8A"/>
    <w:rsid w:val="00F1479E"/>
    <w:rsid w:val="00F14AF2"/>
    <w:rsid w:val="00F17D04"/>
    <w:rsid w:val="00F30600"/>
    <w:rsid w:val="00F31836"/>
    <w:rsid w:val="00F3262B"/>
    <w:rsid w:val="00F33358"/>
    <w:rsid w:val="00F378F0"/>
    <w:rsid w:val="00F4097A"/>
    <w:rsid w:val="00F425F1"/>
    <w:rsid w:val="00F44859"/>
    <w:rsid w:val="00F50742"/>
    <w:rsid w:val="00F51CA4"/>
    <w:rsid w:val="00F5502C"/>
    <w:rsid w:val="00F55B16"/>
    <w:rsid w:val="00F651C0"/>
    <w:rsid w:val="00F674BF"/>
    <w:rsid w:val="00F678D0"/>
    <w:rsid w:val="00F67C52"/>
    <w:rsid w:val="00F710F2"/>
    <w:rsid w:val="00F712E6"/>
    <w:rsid w:val="00F739B1"/>
    <w:rsid w:val="00F74E60"/>
    <w:rsid w:val="00F77E18"/>
    <w:rsid w:val="00F8480A"/>
    <w:rsid w:val="00F862C6"/>
    <w:rsid w:val="00F9460F"/>
    <w:rsid w:val="00F9591C"/>
    <w:rsid w:val="00F971FD"/>
    <w:rsid w:val="00FA25E8"/>
    <w:rsid w:val="00FA35AA"/>
    <w:rsid w:val="00FA4153"/>
    <w:rsid w:val="00FA73F4"/>
    <w:rsid w:val="00FA771D"/>
    <w:rsid w:val="00FA7D68"/>
    <w:rsid w:val="00FA7FDB"/>
    <w:rsid w:val="00FB0B04"/>
    <w:rsid w:val="00FB20A6"/>
    <w:rsid w:val="00FB3980"/>
    <w:rsid w:val="00FB4FF9"/>
    <w:rsid w:val="00FB643E"/>
    <w:rsid w:val="00FB6BB3"/>
    <w:rsid w:val="00FB7AD9"/>
    <w:rsid w:val="00FC21C0"/>
    <w:rsid w:val="00FC252D"/>
    <w:rsid w:val="00FC33BF"/>
    <w:rsid w:val="00FC535A"/>
    <w:rsid w:val="00FC7B69"/>
    <w:rsid w:val="00FD21DB"/>
    <w:rsid w:val="00FD718A"/>
    <w:rsid w:val="00FE1CA7"/>
    <w:rsid w:val="00FE7171"/>
    <w:rsid w:val="00FF00DE"/>
    <w:rsid w:val="00FF4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Bullet 2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7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060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367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0600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6796"/>
    <w:rPr>
      <w:rFonts w:ascii="Calibri" w:hAnsi="Calibri"/>
      <w:b/>
      <w:sz w:val="22"/>
    </w:rPr>
  </w:style>
  <w:style w:type="paragraph" w:styleId="a3">
    <w:name w:val="No Spacing"/>
    <w:link w:val="a4"/>
    <w:uiPriority w:val="99"/>
    <w:qFormat/>
    <w:rsid w:val="00860E7C"/>
    <w:rPr>
      <w:lang w:eastAsia="en-US"/>
    </w:rPr>
  </w:style>
  <w:style w:type="character" w:customStyle="1" w:styleId="a4">
    <w:name w:val="Без интервала Знак"/>
    <w:link w:val="a3"/>
    <w:uiPriority w:val="99"/>
    <w:locked/>
    <w:rsid w:val="00860E7C"/>
    <w:rPr>
      <w:sz w:val="22"/>
      <w:lang w:val="ru-RU" w:eastAsia="en-US"/>
    </w:rPr>
  </w:style>
  <w:style w:type="paragraph" w:styleId="a5">
    <w:name w:val="Title"/>
    <w:basedOn w:val="a"/>
    <w:link w:val="a6"/>
    <w:uiPriority w:val="99"/>
    <w:qFormat/>
    <w:rsid w:val="00860E7C"/>
    <w:pPr>
      <w:shd w:val="clear" w:color="auto" w:fill="FFFFFF"/>
      <w:spacing w:line="360" w:lineRule="auto"/>
      <w:ind w:firstLine="280"/>
      <w:jc w:val="center"/>
    </w:pPr>
    <w:rPr>
      <w:b/>
      <w:color w:val="000000"/>
      <w:spacing w:val="-5"/>
      <w:sz w:val="28"/>
      <w:szCs w:val="50"/>
    </w:rPr>
  </w:style>
  <w:style w:type="character" w:customStyle="1" w:styleId="a6">
    <w:name w:val="Название Знак"/>
    <w:basedOn w:val="a0"/>
    <w:link w:val="a5"/>
    <w:uiPriority w:val="99"/>
    <w:locked/>
    <w:rsid w:val="00860E7C"/>
    <w:rPr>
      <w:rFonts w:ascii="Times New Roman" w:hAnsi="Times New Roman"/>
      <w:b/>
      <w:color w:val="000000"/>
      <w:spacing w:val="-5"/>
      <w:sz w:val="50"/>
      <w:shd w:val="clear" w:color="auto" w:fill="FFFFFF"/>
      <w:lang w:eastAsia="ru-RU"/>
    </w:rPr>
  </w:style>
  <w:style w:type="paragraph" w:customStyle="1" w:styleId="ConsPlusNonformat">
    <w:name w:val="ConsPlusNonformat"/>
    <w:uiPriority w:val="99"/>
    <w:rsid w:val="008D0C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rsid w:val="003738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738BD"/>
    <w:rPr>
      <w:rFonts w:ascii="Times New Roman" w:hAnsi="Times New Roman"/>
      <w:sz w:val="20"/>
      <w:lang w:eastAsia="ru-RU"/>
    </w:rPr>
  </w:style>
  <w:style w:type="paragraph" w:styleId="a9">
    <w:name w:val="footer"/>
    <w:basedOn w:val="a"/>
    <w:link w:val="aa"/>
    <w:uiPriority w:val="99"/>
    <w:rsid w:val="003738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738BD"/>
    <w:rPr>
      <w:rFonts w:ascii="Times New Roman" w:hAnsi="Times New Roman"/>
      <w:sz w:val="20"/>
      <w:lang w:eastAsia="ru-RU"/>
    </w:rPr>
  </w:style>
  <w:style w:type="paragraph" w:styleId="ab">
    <w:name w:val="Balloon Text"/>
    <w:basedOn w:val="a"/>
    <w:link w:val="ac"/>
    <w:rsid w:val="007844DC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locked/>
    <w:rsid w:val="007844DC"/>
    <w:rPr>
      <w:rFonts w:ascii="Tahoma" w:hAnsi="Tahoma"/>
      <w:sz w:val="16"/>
      <w:lang w:eastAsia="ru-RU"/>
    </w:rPr>
  </w:style>
  <w:style w:type="paragraph" w:customStyle="1" w:styleId="11">
    <w:name w:val="Без интервала1"/>
    <w:link w:val="NoSpacingChar"/>
    <w:uiPriority w:val="99"/>
    <w:rsid w:val="000B71F8"/>
    <w:rPr>
      <w:rFonts w:eastAsia="Times New Roman"/>
      <w:sz w:val="20"/>
      <w:szCs w:val="20"/>
    </w:rPr>
  </w:style>
  <w:style w:type="character" w:customStyle="1" w:styleId="NoSpacingChar">
    <w:name w:val="No Spacing Char"/>
    <w:link w:val="11"/>
    <w:uiPriority w:val="99"/>
    <w:locked/>
    <w:rsid w:val="000B71F8"/>
    <w:rPr>
      <w:rFonts w:eastAsia="Times New Roman"/>
      <w:lang w:val="ru-RU" w:eastAsia="ru-RU"/>
    </w:rPr>
  </w:style>
  <w:style w:type="paragraph" w:customStyle="1" w:styleId="ad">
    <w:name w:val="Основной"/>
    <w:basedOn w:val="a"/>
    <w:uiPriority w:val="99"/>
    <w:rsid w:val="000B71F8"/>
    <w:pPr>
      <w:ind w:firstLine="284"/>
      <w:jc w:val="both"/>
    </w:pPr>
    <w:rPr>
      <w:rFonts w:eastAsia="Calibri"/>
      <w:spacing w:val="-1"/>
    </w:rPr>
  </w:style>
  <w:style w:type="paragraph" w:styleId="ae">
    <w:name w:val="Body Text Indent"/>
    <w:basedOn w:val="a"/>
    <w:link w:val="af"/>
    <w:uiPriority w:val="99"/>
    <w:rsid w:val="008B2AD0"/>
    <w:pPr>
      <w:spacing w:line="360" w:lineRule="auto"/>
      <w:ind w:firstLine="567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8B2AD0"/>
    <w:rPr>
      <w:rFonts w:ascii="Times New Roman" w:hAnsi="Times New Roman"/>
      <w:sz w:val="20"/>
      <w:lang w:eastAsia="ru-RU"/>
    </w:rPr>
  </w:style>
  <w:style w:type="paragraph" w:styleId="3">
    <w:name w:val="Body Text Indent 3"/>
    <w:basedOn w:val="a"/>
    <w:link w:val="30"/>
    <w:uiPriority w:val="99"/>
    <w:rsid w:val="005C0F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C0F07"/>
    <w:rPr>
      <w:rFonts w:ascii="Times New Roman" w:hAnsi="Times New Roman"/>
      <w:sz w:val="16"/>
      <w:lang w:eastAsia="ru-RU"/>
    </w:rPr>
  </w:style>
  <w:style w:type="paragraph" w:customStyle="1" w:styleId="DecimalAligned">
    <w:name w:val="Decimal Aligned"/>
    <w:basedOn w:val="a"/>
    <w:uiPriority w:val="99"/>
    <w:rsid w:val="0053342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0">
    <w:name w:val="Subtle Emphasis"/>
    <w:basedOn w:val="a0"/>
    <w:uiPriority w:val="99"/>
    <w:qFormat/>
    <w:rsid w:val="00533424"/>
    <w:rPr>
      <w:rFonts w:eastAsia="Times New Roman"/>
      <w:i/>
      <w:color w:val="808080"/>
      <w:sz w:val="22"/>
      <w:lang w:val="ru-RU"/>
    </w:rPr>
  </w:style>
  <w:style w:type="paragraph" w:styleId="af1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rsid w:val="00EA69AE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caption"/>
    <w:basedOn w:val="a"/>
    <w:next w:val="a"/>
    <w:uiPriority w:val="99"/>
    <w:qFormat/>
    <w:rsid w:val="00EA69AE"/>
    <w:rPr>
      <w:b/>
      <w:bCs/>
    </w:rPr>
  </w:style>
  <w:style w:type="paragraph" w:styleId="af3">
    <w:name w:val="List Paragraph"/>
    <w:basedOn w:val="a"/>
    <w:uiPriority w:val="34"/>
    <w:qFormat/>
    <w:rsid w:val="00EA69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Body Text"/>
    <w:basedOn w:val="a"/>
    <w:link w:val="af5"/>
    <w:uiPriority w:val="99"/>
    <w:semiHidden/>
    <w:rsid w:val="00F30600"/>
    <w:pPr>
      <w:spacing w:after="120"/>
    </w:pPr>
  </w:style>
  <w:style w:type="character" w:customStyle="1" w:styleId="af5">
    <w:name w:val="Основной текст Знак"/>
    <w:basedOn w:val="a0"/>
    <w:link w:val="af4"/>
    <w:locked/>
    <w:rsid w:val="00F30600"/>
    <w:rPr>
      <w:rFonts w:ascii="Times New Roman" w:hAnsi="Times New Roman"/>
      <w:sz w:val="20"/>
      <w:lang w:eastAsia="ru-RU"/>
    </w:rPr>
  </w:style>
  <w:style w:type="table" w:styleId="af6">
    <w:name w:val="Table Grid"/>
    <w:basedOn w:val="a1"/>
    <w:uiPriority w:val="59"/>
    <w:rsid w:val="00C614E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-5">
    <w:name w:val="Medium List 2 Accent 5"/>
    <w:basedOn w:val="a1"/>
    <w:uiPriority w:val="99"/>
    <w:rsid w:val="00FB4FF9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12">
    <w:name w:val="Знак1"/>
    <w:basedOn w:val="a"/>
    <w:uiPriority w:val="99"/>
    <w:rsid w:val="00A3582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"/>
    <w:basedOn w:val="a"/>
    <w:uiPriority w:val="99"/>
    <w:rsid w:val="002C0A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Plain Text"/>
    <w:basedOn w:val="a"/>
    <w:link w:val="af9"/>
    <w:uiPriority w:val="99"/>
    <w:semiHidden/>
    <w:rsid w:val="004E126C"/>
    <w:rPr>
      <w:rFonts w:ascii="Consolas" w:eastAsia="Calibri" w:hAnsi="Consolas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semiHidden/>
    <w:locked/>
    <w:rsid w:val="004E126C"/>
    <w:rPr>
      <w:rFonts w:ascii="Consolas" w:eastAsia="Times New Roman" w:hAnsi="Consolas"/>
      <w:sz w:val="21"/>
    </w:rPr>
  </w:style>
  <w:style w:type="paragraph" w:customStyle="1" w:styleId="13">
    <w:name w:val="Обычный1"/>
    <w:uiPriority w:val="99"/>
    <w:rsid w:val="00984B02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Style14">
    <w:name w:val="Style14"/>
    <w:basedOn w:val="a"/>
    <w:uiPriority w:val="99"/>
    <w:rsid w:val="00E3134D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36">
    <w:name w:val="Font Style36"/>
    <w:uiPriority w:val="99"/>
    <w:rsid w:val="00E3134D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251890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Style4">
    <w:name w:val="Style4"/>
    <w:basedOn w:val="a"/>
    <w:uiPriority w:val="99"/>
    <w:rsid w:val="00D63B64"/>
    <w:pPr>
      <w:widowControl w:val="0"/>
      <w:autoSpaceDE w:val="0"/>
      <w:autoSpaceDN w:val="0"/>
      <w:adjustRightInd w:val="0"/>
      <w:spacing w:line="439" w:lineRule="exact"/>
      <w:ind w:firstLine="670"/>
      <w:jc w:val="both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C400B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00BC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C400BC"/>
    <w:rPr>
      <w:rFonts w:cs="Times New Roman"/>
    </w:rPr>
  </w:style>
  <w:style w:type="paragraph" w:customStyle="1" w:styleId="Standard">
    <w:name w:val="Standard"/>
    <w:uiPriority w:val="99"/>
    <w:rsid w:val="00A91793"/>
    <w:pPr>
      <w:tabs>
        <w:tab w:val="left" w:pos="708"/>
      </w:tabs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character" w:styleId="afa">
    <w:name w:val="Hyperlink"/>
    <w:basedOn w:val="a0"/>
    <w:uiPriority w:val="99"/>
    <w:rsid w:val="00125D63"/>
    <w:rPr>
      <w:rFonts w:cs="Times New Roman"/>
      <w:color w:val="0000FF"/>
      <w:u w:val="single"/>
    </w:rPr>
  </w:style>
  <w:style w:type="paragraph" w:styleId="21">
    <w:name w:val="List Bullet 2"/>
    <w:basedOn w:val="a"/>
    <w:autoRedefine/>
    <w:rsid w:val="00DA7AC9"/>
    <w:pPr>
      <w:ind w:left="-180" w:firstLine="888"/>
      <w:jc w:val="both"/>
    </w:pPr>
    <w:rPr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6A531C"/>
    <w:rPr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E56B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Светлая сетка - Акцент 11"/>
    <w:basedOn w:val="a1"/>
    <w:uiPriority w:val="62"/>
    <w:rsid w:val="00E56BD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c3">
    <w:name w:val="c3"/>
    <w:basedOn w:val="a0"/>
    <w:rsid w:val="00F378F0"/>
  </w:style>
  <w:style w:type="character" w:styleId="afb">
    <w:name w:val="FollowedHyperlink"/>
    <w:basedOn w:val="a0"/>
    <w:uiPriority w:val="99"/>
    <w:semiHidden/>
    <w:unhideWhenUsed/>
    <w:rsid w:val="009D2B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5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243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03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3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5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7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5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solidFill>
                  <a:srgbClr val="C00000"/>
                </a:solidFill>
                <a:latin typeface="Times New Roman" pitchFamily="18" charset="0"/>
                <a:cs typeface="Times New Roman" pitchFamily="18" charset="0"/>
              </a:rPr>
              <a:t>Изменение контингента обучающихся                           </a:t>
            </a:r>
          </a:p>
          <a:p>
            <a:pPr algn="ctr">
              <a:defRPr sz="1050"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solidFill>
                  <a:srgbClr val="C00000"/>
                </a:solidFill>
                <a:latin typeface="Times New Roman" pitchFamily="18" charset="0"/>
                <a:cs typeface="Times New Roman" pitchFamily="18" charset="0"/>
              </a:rPr>
              <a:t>в общеобразовательных организациях района</a:t>
            </a:r>
          </a:p>
        </c:rich>
      </c:tx>
      <c:layout>
        <c:manualLayout>
          <c:xMode val="edge"/>
          <c:yMode val="edge"/>
          <c:x val="0.15121356377495879"/>
          <c:y val="7.5229449821956971E-6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1.3270081266344068E-2"/>
          <c:y val="0.35705601566643547"/>
          <c:w val="0.97525922966356771"/>
          <c:h val="0.316809354771351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Изменение контингента обучающихся в ОО района</c:v>
                </c:pt>
              </c:strCache>
            </c:strRef>
          </c:tx>
          <c:dLbls>
            <c:dLbl>
              <c:idx val="0"/>
              <c:layout>
                <c:manualLayout>
                  <c:x val="-2.7777761641838296E-2"/>
                  <c:y val="-0.1240691934233609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0092639106452414E-2"/>
                  <c:y val="-0.121626682222593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6106274478626549E-2"/>
                  <c:y val="-0.121625866352284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398137025268626E-2"/>
                  <c:y val="-0.10333731750001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0926027043012488E-2"/>
                  <c:y val="-0.117662368389920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5076745927254527E-2"/>
                  <c:y val="-0.129553678147321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6.1090090082219356E-2"/>
                  <c:y val="-0.100903576367500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6.1090090082219356E-2"/>
                  <c:y val="-0.128023921317467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6172121601822786E-2"/>
                  <c:y val="-0.1191921252197750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8775204485443946E-2"/>
                  <c:y val="-0.1048670743298644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015334915807646E-2"/>
                  <c:y val="-0.103502939172789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-0.10389255574378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887</c:v>
                </c:pt>
                <c:pt idx="1">
                  <c:v>784</c:v>
                </c:pt>
                <c:pt idx="2">
                  <c:v>805</c:v>
                </c:pt>
                <c:pt idx="3">
                  <c:v>793</c:v>
                </c:pt>
                <c:pt idx="4">
                  <c:v>789</c:v>
                </c:pt>
                <c:pt idx="5">
                  <c:v>817</c:v>
                </c:pt>
                <c:pt idx="6">
                  <c:v>821</c:v>
                </c:pt>
                <c:pt idx="7">
                  <c:v>739</c:v>
                </c:pt>
                <c:pt idx="8">
                  <c:v>706</c:v>
                </c:pt>
                <c:pt idx="9">
                  <c:v>712</c:v>
                </c:pt>
                <c:pt idx="10">
                  <c:v>702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19840"/>
        <c:axId val="34448512"/>
      </c:lineChart>
      <c:catAx>
        <c:axId val="34419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4448512"/>
        <c:crosses val="autoZero"/>
        <c:auto val="1"/>
        <c:lblAlgn val="ctr"/>
        <c:lblOffset val="100"/>
        <c:noMultiLvlLbl val="0"/>
      </c:catAx>
      <c:valAx>
        <c:axId val="3444851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344198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207F-39EE-4142-A19F-EBA75984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5776</TotalTime>
  <Pages>4</Pages>
  <Words>1149</Words>
  <Characters>7854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  управления образования  администрации Усть-Кубинского муниципального района  о результатах деятельности за 2016 год</vt:lpstr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  управления образования  администрации Усть-Кубинского муниципального района  о результатах деятельности за 2016 год</dc:title>
  <dc:subject/>
  <dc:creator>Шевченко</dc:creator>
  <cp:keywords/>
  <dc:description/>
  <cp:lastModifiedBy>Людмила</cp:lastModifiedBy>
  <cp:revision>28</cp:revision>
  <cp:lastPrinted>2014-12-22T08:57:00Z</cp:lastPrinted>
  <dcterms:created xsi:type="dcterms:W3CDTF">2013-07-23T10:41:00Z</dcterms:created>
  <dcterms:modified xsi:type="dcterms:W3CDTF">2017-05-19T12:50:00Z</dcterms:modified>
</cp:coreProperties>
</file>